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9B" w:rsidRPr="0043740F" w:rsidRDefault="0066029B" w:rsidP="00902445">
      <w:pPr>
        <w:jc w:val="center"/>
        <w:rPr>
          <w:b/>
          <w:bCs/>
          <w:color w:val="000000"/>
          <w:sz w:val="28"/>
          <w:szCs w:val="28"/>
          <w:lang w:val="hu-HU"/>
        </w:rPr>
      </w:pPr>
      <w:bookmarkStart w:id="0" w:name="_GoBack"/>
      <w:bookmarkEnd w:id="0"/>
    </w:p>
    <w:p w:rsidR="0066029B" w:rsidRPr="0075289B" w:rsidRDefault="007D079A" w:rsidP="00902445">
      <w:pPr>
        <w:jc w:val="center"/>
        <w:rPr>
          <w:b/>
          <w:bCs/>
          <w:color w:val="000000"/>
          <w:sz w:val="28"/>
          <w:szCs w:val="28"/>
          <w:lang w:val="sk-SK"/>
        </w:rPr>
      </w:pPr>
      <w:r>
        <w:rPr>
          <w:noProof/>
          <w:lang w:val="sk-SK" w:eastAsia="sk-SK"/>
        </w:rPr>
        <w:drawing>
          <wp:anchor distT="0" distB="0" distL="114300" distR="114300" simplePos="0" relativeHeight="251658240" behindDoc="1" locked="0" layoutInCell="1" allowOverlap="1">
            <wp:simplePos x="0" y="0"/>
            <wp:positionH relativeFrom="column">
              <wp:posOffset>2404110</wp:posOffset>
            </wp:positionH>
            <wp:positionV relativeFrom="page">
              <wp:posOffset>941070</wp:posOffset>
            </wp:positionV>
            <wp:extent cx="1101725" cy="1202690"/>
            <wp:effectExtent l="0" t="0" r="3175" b="0"/>
            <wp:wrapTight wrapText="bothSides">
              <wp:wrapPolygon edited="0">
                <wp:start x="0" y="0"/>
                <wp:lineTo x="0" y="21212"/>
                <wp:lineTo x="21289" y="21212"/>
                <wp:lineTo x="21289"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725"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079A" w:rsidRDefault="007D079A" w:rsidP="00902445">
      <w:pPr>
        <w:jc w:val="center"/>
        <w:rPr>
          <w:bCs/>
          <w:color w:val="000000"/>
          <w:sz w:val="28"/>
          <w:szCs w:val="28"/>
          <w:lang w:val="sk-SK"/>
        </w:rPr>
      </w:pPr>
    </w:p>
    <w:p w:rsidR="007D079A" w:rsidRDefault="007D079A" w:rsidP="00902445">
      <w:pPr>
        <w:jc w:val="center"/>
        <w:rPr>
          <w:bCs/>
          <w:color w:val="000000"/>
          <w:sz w:val="28"/>
          <w:szCs w:val="28"/>
          <w:lang w:val="sk-SK"/>
        </w:rPr>
      </w:pPr>
    </w:p>
    <w:p w:rsidR="007D079A" w:rsidRDefault="007D079A" w:rsidP="00902445">
      <w:pPr>
        <w:jc w:val="center"/>
        <w:rPr>
          <w:bCs/>
          <w:color w:val="000000"/>
          <w:sz w:val="28"/>
          <w:szCs w:val="28"/>
          <w:lang w:val="sk-SK"/>
        </w:rPr>
      </w:pPr>
    </w:p>
    <w:p w:rsidR="007D079A" w:rsidRDefault="007D079A" w:rsidP="00902445">
      <w:pPr>
        <w:jc w:val="center"/>
        <w:rPr>
          <w:bCs/>
          <w:color w:val="000000"/>
          <w:sz w:val="28"/>
          <w:szCs w:val="28"/>
          <w:lang w:val="sk-SK"/>
        </w:rPr>
      </w:pPr>
    </w:p>
    <w:p w:rsidR="007D079A" w:rsidRDefault="007D079A" w:rsidP="00902445">
      <w:pPr>
        <w:jc w:val="center"/>
        <w:rPr>
          <w:bCs/>
          <w:color w:val="000000"/>
          <w:sz w:val="28"/>
          <w:szCs w:val="28"/>
          <w:lang w:val="sk-SK"/>
        </w:rPr>
      </w:pPr>
    </w:p>
    <w:p w:rsidR="007D079A" w:rsidRDefault="007D079A" w:rsidP="00902445">
      <w:pPr>
        <w:jc w:val="center"/>
        <w:rPr>
          <w:bCs/>
          <w:color w:val="000000"/>
          <w:sz w:val="28"/>
          <w:szCs w:val="28"/>
          <w:lang w:val="sk-SK"/>
        </w:rPr>
      </w:pPr>
    </w:p>
    <w:p w:rsidR="007D079A" w:rsidRDefault="007D079A" w:rsidP="00902445">
      <w:pPr>
        <w:jc w:val="center"/>
        <w:rPr>
          <w:bCs/>
          <w:color w:val="000000"/>
          <w:sz w:val="28"/>
          <w:szCs w:val="28"/>
          <w:lang w:val="sk-SK"/>
        </w:rPr>
      </w:pPr>
    </w:p>
    <w:p w:rsidR="007D079A" w:rsidRDefault="007D079A" w:rsidP="00902445">
      <w:pPr>
        <w:jc w:val="center"/>
        <w:rPr>
          <w:bCs/>
          <w:color w:val="000000"/>
          <w:sz w:val="28"/>
          <w:szCs w:val="28"/>
          <w:lang w:val="sk-SK"/>
        </w:rPr>
      </w:pPr>
    </w:p>
    <w:p w:rsidR="00077BD7" w:rsidRDefault="00077BD7" w:rsidP="00902445">
      <w:pPr>
        <w:jc w:val="center"/>
        <w:rPr>
          <w:bCs/>
          <w:color w:val="000000"/>
          <w:sz w:val="28"/>
          <w:szCs w:val="28"/>
          <w:lang w:val="sk-SK"/>
        </w:rPr>
      </w:pPr>
      <w:r w:rsidRPr="0075289B">
        <w:rPr>
          <w:bCs/>
          <w:color w:val="000000"/>
          <w:sz w:val="28"/>
          <w:szCs w:val="28"/>
          <w:lang w:val="sk-SK"/>
        </w:rPr>
        <w:t>Pedagogická fakulta</w:t>
      </w:r>
      <w:r w:rsidR="00D95CD5">
        <w:rPr>
          <w:bCs/>
          <w:color w:val="000000"/>
          <w:sz w:val="28"/>
          <w:szCs w:val="28"/>
          <w:lang w:val="sk-SK"/>
        </w:rPr>
        <w:t xml:space="preserve"> </w:t>
      </w:r>
      <w:r w:rsidRPr="0075289B">
        <w:rPr>
          <w:bCs/>
          <w:color w:val="000000"/>
          <w:sz w:val="28"/>
          <w:szCs w:val="28"/>
          <w:lang w:val="sk-SK"/>
        </w:rPr>
        <w:t>Univerzity J. Selyeho</w:t>
      </w:r>
    </w:p>
    <w:p w:rsidR="00D95CD5" w:rsidRPr="0075289B" w:rsidRDefault="00D95CD5" w:rsidP="00902445">
      <w:pPr>
        <w:jc w:val="center"/>
        <w:rPr>
          <w:bCs/>
          <w:color w:val="000000"/>
          <w:sz w:val="28"/>
          <w:szCs w:val="28"/>
          <w:lang w:val="sk-SK"/>
        </w:rPr>
      </w:pPr>
      <w:r>
        <w:rPr>
          <w:bCs/>
          <w:color w:val="000000"/>
          <w:sz w:val="28"/>
          <w:szCs w:val="28"/>
          <w:lang w:val="sk-SK"/>
        </w:rPr>
        <w:t>Selye János Egyetem Tanárképző Kar</w:t>
      </w:r>
    </w:p>
    <w:p w:rsidR="00077BD7" w:rsidRPr="0075289B" w:rsidRDefault="00077BD7" w:rsidP="00902445">
      <w:pPr>
        <w:jc w:val="center"/>
        <w:rPr>
          <w:b/>
          <w:bCs/>
          <w:color w:val="000000"/>
          <w:sz w:val="28"/>
          <w:szCs w:val="28"/>
          <w:lang w:val="sk-SK"/>
        </w:rPr>
      </w:pPr>
    </w:p>
    <w:p w:rsidR="00077BD7" w:rsidRPr="0075289B" w:rsidRDefault="00077BD7" w:rsidP="00902445">
      <w:pPr>
        <w:jc w:val="center"/>
        <w:rPr>
          <w:b/>
          <w:bCs/>
          <w:color w:val="000000"/>
          <w:sz w:val="28"/>
          <w:szCs w:val="28"/>
          <w:lang w:val="sk-SK"/>
        </w:rPr>
      </w:pPr>
    </w:p>
    <w:p w:rsidR="00077BD7" w:rsidRPr="0075289B" w:rsidRDefault="00077BD7" w:rsidP="00902445">
      <w:pPr>
        <w:jc w:val="center"/>
        <w:rPr>
          <w:b/>
          <w:bCs/>
          <w:color w:val="000000"/>
          <w:sz w:val="28"/>
          <w:szCs w:val="28"/>
          <w:lang w:val="sk-SK"/>
        </w:rPr>
      </w:pPr>
    </w:p>
    <w:p w:rsidR="00077BD7" w:rsidRPr="0075289B" w:rsidRDefault="00077BD7" w:rsidP="00902445">
      <w:pPr>
        <w:jc w:val="center"/>
        <w:rPr>
          <w:b/>
          <w:bCs/>
          <w:color w:val="000000"/>
          <w:sz w:val="28"/>
          <w:szCs w:val="28"/>
          <w:lang w:val="sk-SK"/>
        </w:rPr>
      </w:pPr>
    </w:p>
    <w:p w:rsidR="00902445" w:rsidRPr="0075289B" w:rsidRDefault="00077BD7" w:rsidP="00902445">
      <w:pPr>
        <w:ind w:right="-199"/>
        <w:jc w:val="center"/>
        <w:rPr>
          <w:b/>
          <w:bCs/>
          <w:sz w:val="32"/>
          <w:szCs w:val="32"/>
          <w:lang w:val="sk-SK"/>
        </w:rPr>
      </w:pPr>
      <w:r w:rsidRPr="0075289B">
        <w:rPr>
          <w:b/>
          <w:bCs/>
          <w:sz w:val="32"/>
          <w:szCs w:val="32"/>
          <w:lang w:val="sk-SK"/>
        </w:rPr>
        <w:t xml:space="preserve">VŠEOBECNÉ KRITÉRIÁ NA OBSADZOVANIE </w:t>
      </w:r>
      <w:r w:rsidR="006640CD">
        <w:rPr>
          <w:b/>
          <w:bCs/>
          <w:sz w:val="32"/>
          <w:szCs w:val="32"/>
          <w:lang w:val="sk-SK"/>
        </w:rPr>
        <w:t xml:space="preserve">FUNKČNÝCH MIEST </w:t>
      </w:r>
      <w:r w:rsidRPr="0075289B">
        <w:rPr>
          <w:b/>
          <w:bCs/>
          <w:sz w:val="32"/>
          <w:szCs w:val="32"/>
          <w:lang w:val="sk-SK"/>
        </w:rPr>
        <w:t xml:space="preserve">PROFESOROV A DOCENTOV A KONKRÉTNE </w:t>
      </w:r>
    </w:p>
    <w:p w:rsidR="006640CD" w:rsidRDefault="00077BD7" w:rsidP="00902445">
      <w:pPr>
        <w:ind w:right="-199"/>
        <w:jc w:val="center"/>
        <w:rPr>
          <w:b/>
          <w:bCs/>
          <w:sz w:val="32"/>
          <w:szCs w:val="32"/>
          <w:lang w:val="sk-SK"/>
        </w:rPr>
      </w:pPr>
      <w:r w:rsidRPr="0075289B">
        <w:rPr>
          <w:b/>
          <w:bCs/>
          <w:sz w:val="32"/>
          <w:szCs w:val="32"/>
          <w:lang w:val="sk-SK"/>
        </w:rPr>
        <w:t xml:space="preserve">PODMIENKY VÝBEROVÉHO KONANIA NA </w:t>
      </w:r>
      <w:r w:rsidR="00902445" w:rsidRPr="0075289B">
        <w:rPr>
          <w:b/>
          <w:bCs/>
          <w:sz w:val="32"/>
          <w:szCs w:val="32"/>
          <w:lang w:val="sk-SK"/>
        </w:rPr>
        <w:t>O</w:t>
      </w:r>
      <w:r w:rsidRPr="0075289B">
        <w:rPr>
          <w:b/>
          <w:bCs/>
          <w:sz w:val="32"/>
          <w:szCs w:val="32"/>
          <w:lang w:val="sk-SK"/>
        </w:rPr>
        <w:t xml:space="preserve">BSADZOVANIE </w:t>
      </w:r>
      <w:r w:rsidR="006640CD">
        <w:rPr>
          <w:b/>
          <w:bCs/>
          <w:sz w:val="32"/>
          <w:szCs w:val="32"/>
          <w:lang w:val="sk-SK"/>
        </w:rPr>
        <w:t>FUNKČNÝCH MIEST</w:t>
      </w:r>
      <w:r w:rsidRPr="0075289B">
        <w:rPr>
          <w:b/>
          <w:bCs/>
          <w:sz w:val="32"/>
          <w:szCs w:val="32"/>
          <w:lang w:val="sk-SK"/>
        </w:rPr>
        <w:t xml:space="preserve"> </w:t>
      </w:r>
    </w:p>
    <w:p w:rsidR="00902445" w:rsidRPr="0075289B" w:rsidRDefault="00077BD7" w:rsidP="00902445">
      <w:pPr>
        <w:ind w:right="-199"/>
        <w:jc w:val="center"/>
        <w:rPr>
          <w:b/>
          <w:bCs/>
          <w:sz w:val="32"/>
          <w:szCs w:val="32"/>
          <w:lang w:val="sk-SK"/>
        </w:rPr>
      </w:pPr>
      <w:r w:rsidRPr="0075289B">
        <w:rPr>
          <w:b/>
          <w:bCs/>
          <w:sz w:val="32"/>
          <w:szCs w:val="32"/>
          <w:lang w:val="sk-SK"/>
        </w:rPr>
        <w:t>PROFESOROV A</w:t>
      </w:r>
      <w:r w:rsidR="00902445" w:rsidRPr="0075289B">
        <w:rPr>
          <w:b/>
          <w:bCs/>
          <w:sz w:val="32"/>
          <w:szCs w:val="32"/>
          <w:lang w:val="sk-SK"/>
        </w:rPr>
        <w:t> </w:t>
      </w:r>
      <w:r w:rsidRPr="0075289B">
        <w:rPr>
          <w:b/>
          <w:bCs/>
          <w:sz w:val="32"/>
          <w:szCs w:val="32"/>
          <w:lang w:val="sk-SK"/>
        </w:rPr>
        <w:t>DOCENTOV</w:t>
      </w:r>
      <w:r w:rsidR="00902445" w:rsidRPr="0075289B">
        <w:rPr>
          <w:b/>
          <w:bCs/>
          <w:sz w:val="32"/>
          <w:szCs w:val="32"/>
          <w:lang w:val="sk-SK"/>
        </w:rPr>
        <w:t xml:space="preserve"> </w:t>
      </w:r>
    </w:p>
    <w:p w:rsidR="00077BD7" w:rsidRPr="0075289B" w:rsidRDefault="00077BD7" w:rsidP="00902445">
      <w:pPr>
        <w:ind w:right="-199"/>
        <w:jc w:val="center"/>
        <w:rPr>
          <w:b/>
          <w:bCs/>
          <w:sz w:val="32"/>
          <w:szCs w:val="32"/>
          <w:lang w:val="sk-SK"/>
        </w:rPr>
      </w:pPr>
      <w:r w:rsidRPr="0075289B">
        <w:rPr>
          <w:b/>
          <w:bCs/>
          <w:sz w:val="32"/>
          <w:szCs w:val="32"/>
          <w:lang w:val="sk-SK"/>
        </w:rPr>
        <w:t xml:space="preserve">NA PEDAGOGICKEJ FAKULTE UNIVERZITY J. SELYEHO </w:t>
      </w:r>
    </w:p>
    <w:p w:rsidR="00077BD7" w:rsidRPr="0075289B" w:rsidRDefault="00077BD7" w:rsidP="00902445">
      <w:pPr>
        <w:jc w:val="center"/>
        <w:rPr>
          <w:lang w:val="sk-SK"/>
        </w:rPr>
      </w:pPr>
    </w:p>
    <w:p w:rsidR="00077BD7" w:rsidRPr="0075289B" w:rsidRDefault="00077BD7" w:rsidP="00902445">
      <w:pPr>
        <w:rPr>
          <w:lang w:val="sk-SK"/>
        </w:rPr>
      </w:pPr>
    </w:p>
    <w:p w:rsidR="00077BD7" w:rsidRPr="00D95CD5" w:rsidRDefault="00D95CD5" w:rsidP="00D95CD5">
      <w:pPr>
        <w:jc w:val="center"/>
        <w:rPr>
          <w:b/>
          <w:smallCaps/>
          <w:color w:val="FF0000"/>
          <w:sz w:val="28"/>
          <w:szCs w:val="28"/>
          <w:lang w:val="sk-SK"/>
        </w:rPr>
      </w:pPr>
      <w:r w:rsidRPr="00D95CD5">
        <w:rPr>
          <w:b/>
          <w:smallCaps/>
          <w:color w:val="FF0000"/>
          <w:sz w:val="28"/>
          <w:szCs w:val="28"/>
          <w:lang w:val="sk-SK"/>
        </w:rPr>
        <w:t>Magyar nyelvű fordítás tájékoztató jelleggel</w:t>
      </w:r>
    </w:p>
    <w:p w:rsidR="00077BD7" w:rsidRPr="0075289B" w:rsidRDefault="00077BD7" w:rsidP="00902445">
      <w:pPr>
        <w:rPr>
          <w:lang w:val="sk-SK"/>
        </w:rPr>
      </w:pPr>
    </w:p>
    <w:p w:rsidR="00D95CD5" w:rsidRDefault="00D95CD5" w:rsidP="00D95CD5">
      <w:pPr>
        <w:tabs>
          <w:tab w:val="left" w:pos="5730"/>
        </w:tabs>
        <w:jc w:val="center"/>
        <w:rPr>
          <w:rStyle w:val="Siln"/>
          <w:smallCaps/>
          <w:color w:val="333333"/>
          <w:sz w:val="36"/>
          <w:szCs w:val="36"/>
          <w:shd w:val="clear" w:color="auto" w:fill="FFFFFF"/>
        </w:rPr>
      </w:pPr>
      <w:r w:rsidRPr="00C210F6">
        <w:rPr>
          <w:rStyle w:val="Siln"/>
          <w:smallCaps/>
          <w:color w:val="333333"/>
          <w:sz w:val="36"/>
          <w:szCs w:val="36"/>
          <w:shd w:val="clear" w:color="auto" w:fill="FFFFFF"/>
        </w:rPr>
        <w:t> professzor</w:t>
      </w:r>
      <w:r w:rsidR="00A92617">
        <w:rPr>
          <w:rStyle w:val="Siln"/>
          <w:smallCaps/>
          <w:color w:val="333333"/>
          <w:sz w:val="36"/>
          <w:szCs w:val="36"/>
          <w:shd w:val="clear" w:color="auto" w:fill="FFFFFF"/>
        </w:rPr>
        <w:t>i</w:t>
      </w:r>
      <w:r w:rsidRPr="00C210F6">
        <w:rPr>
          <w:rStyle w:val="Siln"/>
          <w:smallCaps/>
          <w:color w:val="333333"/>
          <w:sz w:val="36"/>
          <w:szCs w:val="36"/>
          <w:shd w:val="clear" w:color="auto" w:fill="FFFFFF"/>
        </w:rPr>
        <w:t xml:space="preserve"> és docens</w:t>
      </w:r>
      <w:r w:rsidR="00A92617">
        <w:rPr>
          <w:rStyle w:val="Siln"/>
          <w:smallCaps/>
          <w:color w:val="333333"/>
          <w:sz w:val="36"/>
          <w:szCs w:val="36"/>
          <w:shd w:val="clear" w:color="auto" w:fill="FFFFFF"/>
        </w:rPr>
        <w:t>i</w:t>
      </w:r>
      <w:r w:rsidRPr="00C210F6">
        <w:rPr>
          <w:rStyle w:val="Siln"/>
          <w:smallCaps/>
          <w:color w:val="333333"/>
          <w:sz w:val="36"/>
          <w:szCs w:val="36"/>
          <w:shd w:val="clear" w:color="auto" w:fill="FFFFFF"/>
        </w:rPr>
        <w:t xml:space="preserve"> </w:t>
      </w:r>
      <w:r w:rsidR="00A92617">
        <w:rPr>
          <w:rStyle w:val="Siln"/>
          <w:smallCaps/>
          <w:color w:val="333333"/>
          <w:sz w:val="36"/>
          <w:szCs w:val="36"/>
          <w:shd w:val="clear" w:color="auto" w:fill="FFFFFF"/>
        </w:rPr>
        <w:t>funkció</w:t>
      </w:r>
      <w:r w:rsidRPr="00C210F6">
        <w:rPr>
          <w:rStyle w:val="Siln"/>
          <w:smallCaps/>
          <w:color w:val="333333"/>
          <w:sz w:val="36"/>
          <w:szCs w:val="36"/>
          <w:shd w:val="clear" w:color="auto" w:fill="FFFFFF"/>
        </w:rPr>
        <w:t xml:space="preserve"> betöltésére vonatkozó általános kritériumok és professzori és docensi </w:t>
      </w:r>
      <w:r w:rsidR="00A92617">
        <w:rPr>
          <w:rStyle w:val="Siln"/>
          <w:smallCaps/>
          <w:color w:val="333333"/>
          <w:sz w:val="36"/>
          <w:szCs w:val="36"/>
          <w:shd w:val="clear" w:color="auto" w:fill="FFFFFF"/>
        </w:rPr>
        <w:t>funkció</w:t>
      </w:r>
      <w:r w:rsidRPr="00C210F6">
        <w:rPr>
          <w:rStyle w:val="Siln"/>
          <w:smallCaps/>
          <w:color w:val="333333"/>
          <w:sz w:val="36"/>
          <w:szCs w:val="36"/>
          <w:shd w:val="clear" w:color="auto" w:fill="FFFFFF"/>
        </w:rPr>
        <w:t xml:space="preserve"> betöltésére vonatkozó </w:t>
      </w:r>
      <w:r w:rsidR="00A92617">
        <w:rPr>
          <w:rStyle w:val="Siln"/>
          <w:smallCaps/>
          <w:color w:val="333333"/>
          <w:sz w:val="36"/>
          <w:szCs w:val="36"/>
          <w:shd w:val="clear" w:color="auto" w:fill="FFFFFF"/>
        </w:rPr>
        <w:t>felvételi</w:t>
      </w:r>
      <w:r w:rsidRPr="00C210F6">
        <w:rPr>
          <w:rStyle w:val="Siln"/>
          <w:smallCaps/>
          <w:color w:val="333333"/>
          <w:sz w:val="36"/>
          <w:szCs w:val="36"/>
          <w:shd w:val="clear" w:color="auto" w:fill="FFFFFF"/>
        </w:rPr>
        <w:t xml:space="preserve"> eljárás konkrét feltételei</w:t>
      </w:r>
      <w:r w:rsidR="00A92617" w:rsidRPr="00A92617">
        <w:rPr>
          <w:rStyle w:val="Siln"/>
          <w:smallCaps/>
          <w:color w:val="333333"/>
          <w:sz w:val="36"/>
          <w:szCs w:val="36"/>
          <w:shd w:val="clear" w:color="auto" w:fill="FFFFFF"/>
        </w:rPr>
        <w:t xml:space="preserve"> </w:t>
      </w:r>
      <w:r w:rsidR="00A92617" w:rsidRPr="00C210F6">
        <w:rPr>
          <w:rStyle w:val="Siln"/>
          <w:smallCaps/>
          <w:color w:val="333333"/>
          <w:sz w:val="36"/>
          <w:szCs w:val="36"/>
          <w:shd w:val="clear" w:color="auto" w:fill="FFFFFF"/>
        </w:rPr>
        <w:t>a S</w:t>
      </w:r>
      <w:r w:rsidR="00291442">
        <w:rPr>
          <w:rStyle w:val="Siln"/>
          <w:smallCaps/>
          <w:color w:val="333333"/>
          <w:sz w:val="36"/>
          <w:szCs w:val="36"/>
          <w:shd w:val="clear" w:color="auto" w:fill="FFFFFF"/>
        </w:rPr>
        <w:t>elye János Egyetem</w:t>
      </w:r>
      <w:r w:rsidR="00A92617" w:rsidRPr="00C210F6">
        <w:rPr>
          <w:rStyle w:val="Siln"/>
          <w:smallCaps/>
          <w:color w:val="333333"/>
          <w:sz w:val="36"/>
          <w:szCs w:val="36"/>
          <w:shd w:val="clear" w:color="auto" w:fill="FFFFFF"/>
        </w:rPr>
        <w:t xml:space="preserve"> T</w:t>
      </w:r>
      <w:r w:rsidR="00291442">
        <w:rPr>
          <w:rStyle w:val="Siln"/>
          <w:smallCaps/>
          <w:color w:val="333333"/>
          <w:sz w:val="36"/>
          <w:szCs w:val="36"/>
          <w:shd w:val="clear" w:color="auto" w:fill="FFFFFF"/>
        </w:rPr>
        <w:t xml:space="preserve">anárképző </w:t>
      </w:r>
      <w:r w:rsidR="00A92617" w:rsidRPr="00C210F6">
        <w:rPr>
          <w:rStyle w:val="Siln"/>
          <w:smallCaps/>
          <w:color w:val="333333"/>
          <w:sz w:val="36"/>
          <w:szCs w:val="36"/>
          <w:shd w:val="clear" w:color="auto" w:fill="FFFFFF"/>
        </w:rPr>
        <w:t>K</w:t>
      </w:r>
      <w:r w:rsidR="00291442">
        <w:rPr>
          <w:rStyle w:val="Siln"/>
          <w:smallCaps/>
          <w:color w:val="333333"/>
          <w:sz w:val="36"/>
          <w:szCs w:val="36"/>
          <w:shd w:val="clear" w:color="auto" w:fill="FFFFFF"/>
        </w:rPr>
        <w:t>arán</w:t>
      </w:r>
    </w:p>
    <w:p w:rsidR="00D95CD5" w:rsidRDefault="00D95CD5" w:rsidP="00D95CD5">
      <w:pPr>
        <w:tabs>
          <w:tab w:val="left" w:pos="5730"/>
        </w:tabs>
        <w:jc w:val="center"/>
        <w:rPr>
          <w:rStyle w:val="Siln"/>
          <w:smallCaps/>
          <w:color w:val="333333"/>
          <w:sz w:val="36"/>
          <w:szCs w:val="36"/>
          <w:shd w:val="clear" w:color="auto" w:fill="FFFFFF"/>
        </w:rPr>
      </w:pPr>
    </w:p>
    <w:p w:rsidR="00D95CD5" w:rsidRDefault="00D95CD5" w:rsidP="00D95CD5">
      <w:pPr>
        <w:tabs>
          <w:tab w:val="left" w:pos="5730"/>
        </w:tabs>
        <w:rPr>
          <w:rStyle w:val="Siln"/>
          <w:smallCaps/>
          <w:color w:val="333333"/>
          <w:sz w:val="36"/>
          <w:szCs w:val="36"/>
          <w:shd w:val="clear" w:color="auto" w:fill="FFFFFF"/>
        </w:rPr>
      </w:pPr>
    </w:p>
    <w:p w:rsidR="00D95CD5" w:rsidRDefault="00D95CD5" w:rsidP="00D95CD5">
      <w:pPr>
        <w:tabs>
          <w:tab w:val="left" w:pos="5730"/>
        </w:tabs>
        <w:jc w:val="center"/>
        <w:rPr>
          <w:rStyle w:val="Siln"/>
          <w:smallCaps/>
          <w:color w:val="333333"/>
          <w:sz w:val="36"/>
          <w:szCs w:val="36"/>
          <w:shd w:val="clear" w:color="auto" w:fill="FFFFFF"/>
        </w:rPr>
      </w:pPr>
    </w:p>
    <w:p w:rsidR="00077BD7" w:rsidRPr="0075289B" w:rsidRDefault="00077BD7" w:rsidP="00902445">
      <w:pPr>
        <w:rPr>
          <w:lang w:val="sk-SK"/>
        </w:rPr>
      </w:pPr>
    </w:p>
    <w:p w:rsidR="00077BD7" w:rsidRPr="0075289B" w:rsidRDefault="00077BD7" w:rsidP="00902445">
      <w:pPr>
        <w:jc w:val="center"/>
        <w:rPr>
          <w:b/>
          <w:bCs/>
          <w:color w:val="000000"/>
          <w:sz w:val="28"/>
          <w:szCs w:val="28"/>
          <w:lang w:val="sk-SK"/>
        </w:rPr>
      </w:pPr>
    </w:p>
    <w:p w:rsidR="00077BD7" w:rsidRPr="0075289B" w:rsidRDefault="00077BD7" w:rsidP="00902445">
      <w:pPr>
        <w:jc w:val="center"/>
        <w:rPr>
          <w:b/>
          <w:bCs/>
          <w:color w:val="000000"/>
          <w:sz w:val="28"/>
          <w:szCs w:val="28"/>
          <w:lang w:val="sk-SK"/>
        </w:rPr>
      </w:pPr>
    </w:p>
    <w:p w:rsidR="0066029B" w:rsidRPr="0075289B" w:rsidRDefault="0066029B" w:rsidP="00902445">
      <w:pPr>
        <w:jc w:val="center"/>
        <w:rPr>
          <w:bCs/>
          <w:color w:val="000000"/>
          <w:sz w:val="28"/>
          <w:szCs w:val="28"/>
          <w:lang w:val="sk-SK"/>
        </w:rPr>
      </w:pPr>
    </w:p>
    <w:p w:rsidR="0066029B" w:rsidRPr="0075289B" w:rsidRDefault="0066029B" w:rsidP="00902445">
      <w:pPr>
        <w:jc w:val="center"/>
        <w:rPr>
          <w:bCs/>
          <w:color w:val="000000"/>
          <w:sz w:val="28"/>
          <w:szCs w:val="28"/>
          <w:lang w:val="sk-SK"/>
        </w:rPr>
      </w:pPr>
    </w:p>
    <w:p w:rsidR="00902445" w:rsidRPr="0075289B" w:rsidRDefault="00902445" w:rsidP="00902445">
      <w:pPr>
        <w:jc w:val="center"/>
        <w:rPr>
          <w:bCs/>
          <w:color w:val="000000"/>
          <w:sz w:val="28"/>
          <w:szCs w:val="28"/>
          <w:lang w:val="sk-SK"/>
        </w:rPr>
      </w:pPr>
    </w:p>
    <w:p w:rsidR="00902445" w:rsidRPr="0075289B" w:rsidRDefault="00077BD7" w:rsidP="00902445">
      <w:pPr>
        <w:jc w:val="center"/>
        <w:rPr>
          <w:bCs/>
          <w:color w:val="000000"/>
          <w:sz w:val="28"/>
          <w:szCs w:val="28"/>
          <w:lang w:val="sk-SK"/>
        </w:rPr>
      </w:pPr>
      <w:r w:rsidRPr="0075289B">
        <w:rPr>
          <w:bCs/>
          <w:color w:val="000000"/>
          <w:sz w:val="28"/>
          <w:szCs w:val="28"/>
          <w:lang w:val="sk-SK"/>
        </w:rPr>
        <w:t>KOMÁRNO 202</w:t>
      </w:r>
      <w:r w:rsidR="00A2128C" w:rsidRPr="0075289B">
        <w:rPr>
          <w:bCs/>
          <w:color w:val="000000"/>
          <w:sz w:val="28"/>
          <w:szCs w:val="28"/>
          <w:lang w:val="sk-SK"/>
        </w:rPr>
        <w:t>3</w:t>
      </w:r>
    </w:p>
    <w:p w:rsidR="00077BD7" w:rsidRDefault="00902445" w:rsidP="00902445">
      <w:pPr>
        <w:spacing w:after="160" w:line="259" w:lineRule="auto"/>
        <w:jc w:val="center"/>
        <w:rPr>
          <w:b/>
          <w:sz w:val="28"/>
          <w:szCs w:val="28"/>
          <w:lang w:val="sk-SK"/>
        </w:rPr>
      </w:pPr>
      <w:r w:rsidRPr="0075289B">
        <w:rPr>
          <w:bCs/>
          <w:color w:val="000000"/>
          <w:sz w:val="28"/>
          <w:szCs w:val="28"/>
          <w:lang w:val="sk-SK"/>
        </w:rPr>
        <w:br w:type="page"/>
      </w:r>
      <w:r w:rsidR="00077BD7" w:rsidRPr="0075289B">
        <w:rPr>
          <w:b/>
          <w:sz w:val="28"/>
          <w:szCs w:val="28"/>
          <w:lang w:val="sk-SK"/>
        </w:rPr>
        <w:lastRenderedPageBreak/>
        <w:t xml:space="preserve">VŠEOBECNÉ KRITÉRIÁ NA OBSADZOVANIE </w:t>
      </w:r>
      <w:r w:rsidR="006640CD" w:rsidRPr="006640CD">
        <w:rPr>
          <w:b/>
          <w:bCs/>
          <w:sz w:val="28"/>
          <w:szCs w:val="28"/>
          <w:lang w:val="sk-SK"/>
        </w:rPr>
        <w:t>FUNKČNÝCH MIEST</w:t>
      </w:r>
      <w:r w:rsidR="006640CD" w:rsidRPr="0075289B">
        <w:rPr>
          <w:b/>
          <w:sz w:val="28"/>
          <w:szCs w:val="28"/>
          <w:lang w:val="sk-SK"/>
        </w:rPr>
        <w:t xml:space="preserve"> </w:t>
      </w:r>
      <w:r w:rsidR="00077BD7" w:rsidRPr="0075289B">
        <w:rPr>
          <w:b/>
          <w:sz w:val="28"/>
          <w:szCs w:val="28"/>
          <w:lang w:val="sk-SK"/>
        </w:rPr>
        <w:t xml:space="preserve">PROFESOROV A DOCENTOV A KONKRÉTNE PODMIENKY VÝBEROVÉHO KONANIA NA OBSADZOVANIE </w:t>
      </w:r>
      <w:r w:rsidR="006640CD" w:rsidRPr="006640CD">
        <w:rPr>
          <w:b/>
          <w:bCs/>
          <w:sz w:val="28"/>
          <w:szCs w:val="28"/>
          <w:lang w:val="sk-SK"/>
        </w:rPr>
        <w:t>FUNKČNÝCH MIEST</w:t>
      </w:r>
      <w:r w:rsidR="006640CD" w:rsidRPr="0075289B">
        <w:rPr>
          <w:b/>
          <w:sz w:val="28"/>
          <w:szCs w:val="28"/>
          <w:lang w:val="sk-SK"/>
        </w:rPr>
        <w:t xml:space="preserve"> </w:t>
      </w:r>
      <w:r w:rsidR="00077BD7" w:rsidRPr="0075289B">
        <w:rPr>
          <w:b/>
          <w:sz w:val="28"/>
          <w:szCs w:val="28"/>
          <w:lang w:val="sk-SK"/>
        </w:rPr>
        <w:t>PROFESOROV A DOCENTOV NA PEDAGOGICKEJ FAKULTE UNIVERZITY J. SELYEHO</w:t>
      </w:r>
    </w:p>
    <w:p w:rsidR="00D95CD5" w:rsidRDefault="00D95CD5" w:rsidP="00902445">
      <w:pPr>
        <w:spacing w:after="160" w:line="259" w:lineRule="auto"/>
        <w:jc w:val="center"/>
        <w:rPr>
          <w:b/>
          <w:sz w:val="28"/>
          <w:szCs w:val="28"/>
          <w:lang w:val="sk-SK"/>
        </w:rPr>
      </w:pPr>
    </w:p>
    <w:p w:rsidR="00D95CD5" w:rsidRDefault="00D95CD5" w:rsidP="00D95CD5">
      <w:pPr>
        <w:tabs>
          <w:tab w:val="left" w:pos="5730"/>
        </w:tabs>
        <w:jc w:val="center"/>
        <w:rPr>
          <w:rStyle w:val="Siln"/>
          <w:smallCaps/>
          <w:color w:val="333333"/>
          <w:sz w:val="36"/>
          <w:szCs w:val="36"/>
          <w:shd w:val="clear" w:color="auto" w:fill="FFFFFF"/>
        </w:rPr>
      </w:pPr>
      <w:r w:rsidRPr="00C210F6">
        <w:rPr>
          <w:rStyle w:val="Siln"/>
          <w:smallCaps/>
          <w:color w:val="333333"/>
          <w:sz w:val="36"/>
          <w:szCs w:val="36"/>
          <w:shd w:val="clear" w:color="auto" w:fill="FFFFFF"/>
        </w:rPr>
        <w:t> professzor</w:t>
      </w:r>
      <w:r w:rsidR="00291442">
        <w:rPr>
          <w:rStyle w:val="Siln"/>
          <w:smallCaps/>
          <w:color w:val="333333"/>
          <w:sz w:val="36"/>
          <w:szCs w:val="36"/>
          <w:shd w:val="clear" w:color="auto" w:fill="FFFFFF"/>
        </w:rPr>
        <w:t>i</w:t>
      </w:r>
      <w:r w:rsidRPr="00C210F6">
        <w:rPr>
          <w:rStyle w:val="Siln"/>
          <w:smallCaps/>
          <w:color w:val="333333"/>
          <w:sz w:val="36"/>
          <w:szCs w:val="36"/>
          <w:shd w:val="clear" w:color="auto" w:fill="FFFFFF"/>
        </w:rPr>
        <w:t xml:space="preserve"> és docens</w:t>
      </w:r>
      <w:r w:rsidR="00291442">
        <w:rPr>
          <w:rStyle w:val="Siln"/>
          <w:smallCaps/>
          <w:color w:val="333333"/>
          <w:sz w:val="36"/>
          <w:szCs w:val="36"/>
          <w:shd w:val="clear" w:color="auto" w:fill="FFFFFF"/>
        </w:rPr>
        <w:t>i</w:t>
      </w:r>
      <w:r w:rsidRPr="00C210F6">
        <w:rPr>
          <w:rStyle w:val="Siln"/>
          <w:smallCaps/>
          <w:color w:val="333333"/>
          <w:sz w:val="36"/>
          <w:szCs w:val="36"/>
          <w:shd w:val="clear" w:color="auto" w:fill="FFFFFF"/>
        </w:rPr>
        <w:t xml:space="preserve"> </w:t>
      </w:r>
      <w:r w:rsidR="00291442">
        <w:rPr>
          <w:rStyle w:val="Siln"/>
          <w:smallCaps/>
          <w:color w:val="333333"/>
          <w:sz w:val="36"/>
          <w:szCs w:val="36"/>
          <w:shd w:val="clear" w:color="auto" w:fill="FFFFFF"/>
        </w:rPr>
        <w:t>funkció</w:t>
      </w:r>
      <w:r w:rsidRPr="00C210F6">
        <w:rPr>
          <w:rStyle w:val="Siln"/>
          <w:smallCaps/>
          <w:color w:val="333333"/>
          <w:sz w:val="36"/>
          <w:szCs w:val="36"/>
          <w:shd w:val="clear" w:color="auto" w:fill="FFFFFF"/>
        </w:rPr>
        <w:t xml:space="preserve"> betöltésére vonatkozó általános kritériumok és professzori és docensi </w:t>
      </w:r>
      <w:r w:rsidR="00291442">
        <w:rPr>
          <w:rStyle w:val="Siln"/>
          <w:smallCaps/>
          <w:color w:val="333333"/>
          <w:sz w:val="36"/>
          <w:szCs w:val="36"/>
          <w:shd w:val="clear" w:color="auto" w:fill="FFFFFF"/>
        </w:rPr>
        <w:t>funkció</w:t>
      </w:r>
      <w:r w:rsidRPr="00C210F6">
        <w:rPr>
          <w:rStyle w:val="Siln"/>
          <w:smallCaps/>
          <w:color w:val="333333"/>
          <w:sz w:val="36"/>
          <w:szCs w:val="36"/>
          <w:shd w:val="clear" w:color="auto" w:fill="FFFFFF"/>
        </w:rPr>
        <w:t xml:space="preserve"> betöltésére vonatkozó </w:t>
      </w:r>
      <w:r w:rsidR="00291442">
        <w:rPr>
          <w:rStyle w:val="Siln"/>
          <w:smallCaps/>
          <w:color w:val="333333"/>
          <w:sz w:val="36"/>
          <w:szCs w:val="36"/>
          <w:shd w:val="clear" w:color="auto" w:fill="FFFFFF"/>
        </w:rPr>
        <w:t xml:space="preserve">felvételi </w:t>
      </w:r>
      <w:r w:rsidRPr="00C210F6">
        <w:rPr>
          <w:rStyle w:val="Siln"/>
          <w:smallCaps/>
          <w:color w:val="333333"/>
          <w:sz w:val="36"/>
          <w:szCs w:val="36"/>
          <w:shd w:val="clear" w:color="auto" w:fill="FFFFFF"/>
        </w:rPr>
        <w:t>eljárás konkrét feltételei</w:t>
      </w:r>
      <w:r w:rsidR="00291442" w:rsidRPr="00291442">
        <w:rPr>
          <w:rStyle w:val="Siln"/>
          <w:smallCaps/>
          <w:color w:val="333333"/>
          <w:sz w:val="36"/>
          <w:szCs w:val="36"/>
          <w:shd w:val="clear" w:color="auto" w:fill="FFFFFF"/>
        </w:rPr>
        <w:t xml:space="preserve"> </w:t>
      </w:r>
      <w:r w:rsidR="00291442">
        <w:rPr>
          <w:rStyle w:val="Siln"/>
          <w:smallCaps/>
          <w:color w:val="333333"/>
          <w:sz w:val="36"/>
          <w:szCs w:val="36"/>
          <w:shd w:val="clear" w:color="auto" w:fill="FFFFFF"/>
        </w:rPr>
        <w:t>a</w:t>
      </w:r>
      <w:r w:rsidR="00291442" w:rsidRPr="00C210F6">
        <w:rPr>
          <w:rStyle w:val="Siln"/>
          <w:smallCaps/>
          <w:color w:val="333333"/>
          <w:sz w:val="36"/>
          <w:szCs w:val="36"/>
          <w:shd w:val="clear" w:color="auto" w:fill="FFFFFF"/>
        </w:rPr>
        <w:t xml:space="preserve"> S</w:t>
      </w:r>
      <w:r w:rsidR="00291442">
        <w:rPr>
          <w:rStyle w:val="Siln"/>
          <w:smallCaps/>
          <w:color w:val="333333"/>
          <w:sz w:val="36"/>
          <w:szCs w:val="36"/>
          <w:shd w:val="clear" w:color="auto" w:fill="FFFFFF"/>
        </w:rPr>
        <w:t xml:space="preserve">elye </w:t>
      </w:r>
      <w:r w:rsidR="00291442" w:rsidRPr="00C210F6">
        <w:rPr>
          <w:rStyle w:val="Siln"/>
          <w:smallCaps/>
          <w:color w:val="333333"/>
          <w:sz w:val="36"/>
          <w:szCs w:val="36"/>
          <w:shd w:val="clear" w:color="auto" w:fill="FFFFFF"/>
        </w:rPr>
        <w:t>J</w:t>
      </w:r>
      <w:r w:rsidR="00291442">
        <w:rPr>
          <w:rStyle w:val="Siln"/>
          <w:smallCaps/>
          <w:color w:val="333333"/>
          <w:sz w:val="36"/>
          <w:szCs w:val="36"/>
          <w:shd w:val="clear" w:color="auto" w:fill="FFFFFF"/>
        </w:rPr>
        <w:t>ános Egyetem</w:t>
      </w:r>
      <w:r w:rsidR="00291442" w:rsidRPr="00C210F6">
        <w:rPr>
          <w:rStyle w:val="Siln"/>
          <w:smallCaps/>
          <w:color w:val="333333"/>
          <w:sz w:val="36"/>
          <w:szCs w:val="36"/>
          <w:shd w:val="clear" w:color="auto" w:fill="FFFFFF"/>
        </w:rPr>
        <w:t xml:space="preserve"> T</w:t>
      </w:r>
      <w:r w:rsidR="00291442">
        <w:rPr>
          <w:rStyle w:val="Siln"/>
          <w:smallCaps/>
          <w:color w:val="333333"/>
          <w:sz w:val="36"/>
          <w:szCs w:val="36"/>
          <w:shd w:val="clear" w:color="auto" w:fill="FFFFFF"/>
        </w:rPr>
        <w:t xml:space="preserve">anárképző </w:t>
      </w:r>
      <w:r w:rsidR="00291442" w:rsidRPr="00C210F6">
        <w:rPr>
          <w:rStyle w:val="Siln"/>
          <w:smallCaps/>
          <w:color w:val="333333"/>
          <w:sz w:val="36"/>
          <w:szCs w:val="36"/>
          <w:shd w:val="clear" w:color="auto" w:fill="FFFFFF"/>
        </w:rPr>
        <w:t>K</w:t>
      </w:r>
      <w:r w:rsidR="00291442">
        <w:rPr>
          <w:rStyle w:val="Siln"/>
          <w:smallCaps/>
          <w:color w:val="333333"/>
          <w:sz w:val="36"/>
          <w:szCs w:val="36"/>
          <w:shd w:val="clear" w:color="auto" w:fill="FFFFFF"/>
        </w:rPr>
        <w:t>arán</w:t>
      </w:r>
    </w:p>
    <w:p w:rsidR="00D95CD5" w:rsidRDefault="00D95CD5" w:rsidP="00902445">
      <w:pPr>
        <w:spacing w:after="160" w:line="259" w:lineRule="auto"/>
        <w:jc w:val="center"/>
        <w:rPr>
          <w:b/>
          <w:bCs/>
          <w:color w:val="000000"/>
          <w:sz w:val="28"/>
          <w:szCs w:val="28"/>
          <w:lang w:val="sk-SK"/>
        </w:rPr>
      </w:pPr>
    </w:p>
    <w:p w:rsidR="00077BD7" w:rsidRPr="0075289B" w:rsidRDefault="00077BD7" w:rsidP="00902445">
      <w:pPr>
        <w:autoSpaceDE w:val="0"/>
        <w:autoSpaceDN w:val="0"/>
        <w:adjustRightInd w:val="0"/>
        <w:spacing w:line="276" w:lineRule="auto"/>
        <w:jc w:val="both"/>
        <w:rPr>
          <w:lang w:val="sk-SK"/>
        </w:rPr>
      </w:pPr>
    </w:p>
    <w:p w:rsidR="00A2128C" w:rsidRPr="0075289B" w:rsidRDefault="00A2128C" w:rsidP="00902445">
      <w:pPr>
        <w:autoSpaceDE w:val="0"/>
        <w:autoSpaceDN w:val="0"/>
        <w:adjustRightInd w:val="0"/>
        <w:spacing w:line="276" w:lineRule="auto"/>
        <w:jc w:val="both"/>
        <w:rPr>
          <w:lang w:val="sk-SK" w:eastAsia="sk-SK"/>
        </w:rPr>
      </w:pPr>
      <w:r w:rsidRPr="0075289B">
        <w:rPr>
          <w:lang w:val="sk-SK" w:eastAsia="sk-SK"/>
        </w:rPr>
        <w:t xml:space="preserve">Vedecká rada Pedagogickej fakulty Univerzity J. Selyeho, v súlade s § 12 ods. (1) písmeno g) a h) zákona č. 131/2002 Z.z. o vysokých školách a o zmene a doplnení niektorých zákonov určuje všeobecné kritériá </w:t>
      </w:r>
      <w:r w:rsidRPr="0075289B">
        <w:rPr>
          <w:bCs/>
          <w:lang w:val="sk-SK"/>
        </w:rPr>
        <w:t xml:space="preserve">na obsadzovanie </w:t>
      </w:r>
      <w:r w:rsidR="006640CD">
        <w:rPr>
          <w:bCs/>
          <w:lang w:val="sk-SK"/>
        </w:rPr>
        <w:t>funkčných miest</w:t>
      </w:r>
      <w:r w:rsidRPr="0075289B">
        <w:rPr>
          <w:bCs/>
          <w:lang w:val="sk-SK"/>
        </w:rPr>
        <w:t xml:space="preserve"> profesorov a docentov a konkrétne podmienky výberového konania na obsadzovanie </w:t>
      </w:r>
      <w:r w:rsidR="006640CD">
        <w:rPr>
          <w:bCs/>
          <w:lang w:val="sk-SK"/>
        </w:rPr>
        <w:t>funkčných miest</w:t>
      </w:r>
      <w:r w:rsidRPr="0075289B">
        <w:rPr>
          <w:bCs/>
          <w:lang w:val="sk-SK"/>
        </w:rPr>
        <w:t xml:space="preserve"> profesorov a docentov na </w:t>
      </w:r>
      <w:r w:rsidRPr="0075289B">
        <w:rPr>
          <w:lang w:val="sk-SK" w:eastAsia="sk-SK"/>
        </w:rPr>
        <w:t>Pedagogickej</w:t>
      </w:r>
      <w:r w:rsidRPr="0075289B">
        <w:rPr>
          <w:bCs/>
          <w:lang w:val="sk-SK"/>
        </w:rPr>
        <w:t xml:space="preserve"> fakulte Univerzity J. Selyeho.</w:t>
      </w:r>
    </w:p>
    <w:p w:rsidR="00077BD7" w:rsidRDefault="00077BD7" w:rsidP="00902445">
      <w:pPr>
        <w:autoSpaceDE w:val="0"/>
        <w:autoSpaceDN w:val="0"/>
        <w:adjustRightInd w:val="0"/>
        <w:spacing w:line="276" w:lineRule="auto"/>
        <w:jc w:val="both"/>
        <w:rPr>
          <w:lang w:val="sk-SK"/>
        </w:rPr>
      </w:pPr>
      <w:r w:rsidRPr="0075289B">
        <w:rPr>
          <w:lang w:val="sk-SK"/>
        </w:rPr>
        <w:t xml:space="preserve"> </w:t>
      </w:r>
    </w:p>
    <w:p w:rsidR="00D95CD5" w:rsidRPr="00D95CD5" w:rsidRDefault="00D95CD5" w:rsidP="00D95CD5">
      <w:pPr>
        <w:tabs>
          <w:tab w:val="left" w:pos="5730"/>
        </w:tabs>
        <w:jc w:val="both"/>
        <w:rPr>
          <w:color w:val="1F4E79" w:themeColor="accent1" w:themeShade="80"/>
          <w:lang w:val="hu-HU"/>
        </w:rPr>
      </w:pPr>
      <w:r w:rsidRPr="00D95CD5">
        <w:rPr>
          <w:color w:val="1F4E79" w:themeColor="accent1" w:themeShade="80"/>
          <w:lang w:val="hu-HU"/>
        </w:rPr>
        <w:t xml:space="preserve">A Selye János Egyetem Tanárképző Karának Tudományos Tanácsa a 131/2002 sz. törvény 12. § (1) bekezdésének g) és h) pontja alapján a 131/2002 sz. a felsőoktatásról és egyes törvények módosításáról és kiegészítéséről szóló törvények értelmében meghatározza a professzori és docensi </w:t>
      </w:r>
      <w:r w:rsidR="00601DE7">
        <w:rPr>
          <w:color w:val="1F4E79" w:themeColor="accent1" w:themeShade="80"/>
          <w:lang w:val="hu-HU"/>
        </w:rPr>
        <w:t>funkció</w:t>
      </w:r>
      <w:r w:rsidRPr="00D95CD5">
        <w:rPr>
          <w:color w:val="1F4E79" w:themeColor="accent1" w:themeShade="80"/>
          <w:lang w:val="hu-HU"/>
        </w:rPr>
        <w:t xml:space="preserve"> betöltésének általános kritériumait, valamint a professzori és docensi </w:t>
      </w:r>
      <w:r w:rsidR="00601DE7">
        <w:rPr>
          <w:color w:val="1F4E79" w:themeColor="accent1" w:themeShade="80"/>
          <w:lang w:val="hu-HU"/>
        </w:rPr>
        <w:t>funkció</w:t>
      </w:r>
      <w:r w:rsidRPr="00D95CD5">
        <w:rPr>
          <w:color w:val="1F4E79" w:themeColor="accent1" w:themeShade="80"/>
          <w:lang w:val="hu-HU"/>
        </w:rPr>
        <w:t xml:space="preserve"> betöltésére </w:t>
      </w:r>
      <w:r w:rsidR="009223D0">
        <w:rPr>
          <w:color w:val="1F4E79" w:themeColor="accent1" w:themeShade="80"/>
          <w:lang w:val="hu-HU"/>
        </w:rPr>
        <w:t>vonatkozó</w:t>
      </w:r>
      <w:r w:rsidRPr="00D95CD5">
        <w:rPr>
          <w:color w:val="1F4E79" w:themeColor="accent1" w:themeShade="80"/>
          <w:lang w:val="hu-HU"/>
        </w:rPr>
        <w:t xml:space="preserve"> </w:t>
      </w:r>
      <w:r w:rsidR="00601DE7">
        <w:rPr>
          <w:color w:val="1F4E79" w:themeColor="accent1" w:themeShade="80"/>
          <w:lang w:val="hu-HU"/>
        </w:rPr>
        <w:t>felvételi</w:t>
      </w:r>
      <w:r w:rsidRPr="00D95CD5">
        <w:rPr>
          <w:color w:val="1F4E79" w:themeColor="accent1" w:themeShade="80"/>
          <w:lang w:val="hu-HU"/>
        </w:rPr>
        <w:t xml:space="preserve"> eljárás konkrét feltételeit</w:t>
      </w:r>
      <w:r w:rsidR="00601DE7">
        <w:rPr>
          <w:color w:val="1F4E79" w:themeColor="accent1" w:themeShade="80"/>
          <w:lang w:val="hu-HU"/>
        </w:rPr>
        <w:t xml:space="preserve"> a </w:t>
      </w:r>
      <w:r w:rsidR="00601DE7" w:rsidRPr="00D95CD5">
        <w:rPr>
          <w:color w:val="1F4E79" w:themeColor="accent1" w:themeShade="80"/>
          <w:lang w:val="hu-HU"/>
        </w:rPr>
        <w:t>Selye János Egyetem Tanárképző Karán</w:t>
      </w:r>
      <w:r w:rsidRPr="00D95CD5">
        <w:rPr>
          <w:color w:val="1F4E79" w:themeColor="accent1" w:themeShade="80"/>
          <w:lang w:val="hu-HU"/>
        </w:rPr>
        <w:t>.</w:t>
      </w:r>
    </w:p>
    <w:p w:rsidR="00D95CD5" w:rsidRPr="0075289B" w:rsidRDefault="00D95CD5" w:rsidP="00902445">
      <w:pPr>
        <w:autoSpaceDE w:val="0"/>
        <w:autoSpaceDN w:val="0"/>
        <w:adjustRightInd w:val="0"/>
        <w:spacing w:line="276" w:lineRule="auto"/>
        <w:jc w:val="both"/>
        <w:rPr>
          <w:lang w:val="sk-SK"/>
        </w:rPr>
      </w:pPr>
    </w:p>
    <w:p w:rsidR="00077BD7" w:rsidRPr="0075289B" w:rsidRDefault="00077BD7" w:rsidP="00902445">
      <w:pPr>
        <w:autoSpaceDE w:val="0"/>
        <w:autoSpaceDN w:val="0"/>
        <w:adjustRightInd w:val="0"/>
        <w:spacing w:line="276" w:lineRule="auto"/>
        <w:jc w:val="center"/>
        <w:rPr>
          <w:b/>
          <w:lang w:val="sk-SK"/>
        </w:rPr>
      </w:pPr>
      <w:r w:rsidRPr="0075289B">
        <w:rPr>
          <w:b/>
          <w:lang w:val="sk-SK"/>
        </w:rPr>
        <w:t>Čl. 1</w:t>
      </w:r>
      <w:r w:rsidR="00D95CD5">
        <w:rPr>
          <w:b/>
          <w:lang w:val="sk-SK"/>
        </w:rPr>
        <w:t xml:space="preserve"> – </w:t>
      </w:r>
      <w:r w:rsidR="00D95CD5" w:rsidRPr="00D95CD5">
        <w:rPr>
          <w:b/>
          <w:color w:val="1F4E79" w:themeColor="accent1" w:themeShade="80"/>
          <w:lang w:val="sk-SK"/>
        </w:rPr>
        <w:t>1. Cikkely</w:t>
      </w:r>
    </w:p>
    <w:p w:rsidR="00077BD7" w:rsidRPr="0075289B" w:rsidRDefault="00077BD7" w:rsidP="00902445">
      <w:pPr>
        <w:autoSpaceDE w:val="0"/>
        <w:autoSpaceDN w:val="0"/>
        <w:adjustRightInd w:val="0"/>
        <w:spacing w:line="276" w:lineRule="auto"/>
        <w:jc w:val="center"/>
        <w:rPr>
          <w:b/>
          <w:lang w:val="sk-SK"/>
        </w:rPr>
      </w:pPr>
      <w:r w:rsidRPr="0075289B">
        <w:rPr>
          <w:b/>
          <w:lang w:val="sk-SK"/>
        </w:rPr>
        <w:t>Úvodné ustanovenia</w:t>
      </w:r>
      <w:r w:rsidR="00D95CD5">
        <w:rPr>
          <w:b/>
          <w:lang w:val="sk-SK"/>
        </w:rPr>
        <w:t xml:space="preserve"> – </w:t>
      </w:r>
      <w:r w:rsidR="00D95CD5" w:rsidRPr="00D95CD5">
        <w:rPr>
          <w:b/>
          <w:color w:val="1F4E79" w:themeColor="accent1" w:themeShade="80"/>
          <w:lang w:val="sk-SK"/>
        </w:rPr>
        <w:t>Bevezető rendelkezése</w:t>
      </w:r>
      <w:r w:rsidR="00D95CD5">
        <w:rPr>
          <w:b/>
          <w:color w:val="1F4E79" w:themeColor="accent1" w:themeShade="80"/>
          <w:lang w:val="sk-SK"/>
        </w:rPr>
        <w:t>k</w:t>
      </w:r>
    </w:p>
    <w:p w:rsidR="00077BD7" w:rsidRPr="0075289B" w:rsidRDefault="00077BD7" w:rsidP="00902445">
      <w:pPr>
        <w:autoSpaceDE w:val="0"/>
        <w:autoSpaceDN w:val="0"/>
        <w:adjustRightInd w:val="0"/>
        <w:spacing w:line="276" w:lineRule="auto"/>
        <w:rPr>
          <w:lang w:val="sk-SK"/>
        </w:rPr>
      </w:pPr>
    </w:p>
    <w:p w:rsidR="00650790" w:rsidRDefault="00A2128C" w:rsidP="00650790">
      <w:pPr>
        <w:pStyle w:val="Odsekzoznamu"/>
        <w:numPr>
          <w:ilvl w:val="0"/>
          <w:numId w:val="2"/>
        </w:numPr>
        <w:autoSpaceDE w:val="0"/>
        <w:autoSpaceDN w:val="0"/>
        <w:adjustRightInd w:val="0"/>
        <w:spacing w:line="276" w:lineRule="auto"/>
        <w:ind w:left="0" w:hanging="284"/>
        <w:jc w:val="both"/>
        <w:rPr>
          <w:color w:val="1F4E79" w:themeColor="accent1" w:themeShade="80"/>
          <w:lang w:val="sk-SK"/>
        </w:rPr>
      </w:pPr>
      <w:r w:rsidRPr="0075289B">
        <w:rPr>
          <w:lang w:val="sk-SK"/>
        </w:rPr>
        <w:t xml:space="preserve">Na </w:t>
      </w:r>
      <w:r w:rsidRPr="0075289B">
        <w:rPr>
          <w:lang w:val="sk-SK" w:eastAsia="sk-SK"/>
        </w:rPr>
        <w:t>Pedagogickej</w:t>
      </w:r>
      <w:r w:rsidRPr="0075289B">
        <w:rPr>
          <w:bCs/>
          <w:lang w:val="sk-SK"/>
        </w:rPr>
        <w:t xml:space="preserve"> fakulte Univerzity J. Selyeho</w:t>
      </w:r>
      <w:r w:rsidRPr="0075289B">
        <w:rPr>
          <w:lang w:val="sk-SK"/>
        </w:rPr>
        <w:t xml:space="preserve"> sa realizujú študijné programy v študijnom odbore 38. Učiteľstvo a pedagogické vedy</w:t>
      </w:r>
      <w:r w:rsidR="00E34257" w:rsidRPr="0075289B">
        <w:rPr>
          <w:lang w:val="sk-SK"/>
        </w:rPr>
        <w:t>, 11 Filológia, 15 Historické vedy, 3 Biológia, 17 Chémia</w:t>
      </w:r>
      <w:r w:rsidRPr="0075289B">
        <w:rPr>
          <w:lang w:val="sk-SK"/>
        </w:rPr>
        <w:t xml:space="preserve">. </w:t>
      </w:r>
      <w:r w:rsidR="00D95CD5">
        <w:rPr>
          <w:lang w:val="sk-SK"/>
        </w:rPr>
        <w:t xml:space="preserve">/ </w:t>
      </w:r>
      <w:r w:rsidR="00D95CD5" w:rsidRPr="00D95CD5">
        <w:rPr>
          <w:color w:val="1F4E79" w:themeColor="accent1" w:themeShade="80"/>
          <w:lang w:val="sk-SK"/>
        </w:rPr>
        <w:t xml:space="preserve">A Selye János Egyetem Tanárképző Karán a tanulmányi programok  a 38. </w:t>
      </w:r>
      <w:r w:rsidR="004D07BE">
        <w:rPr>
          <w:color w:val="1F4E79" w:themeColor="accent1" w:themeShade="80"/>
          <w:lang w:val="sk-SK"/>
        </w:rPr>
        <w:t>Tanár</w:t>
      </w:r>
      <w:r w:rsidR="00D95CD5" w:rsidRPr="00D95CD5">
        <w:rPr>
          <w:color w:val="1F4E79" w:themeColor="accent1" w:themeShade="80"/>
          <w:lang w:val="sk-SK"/>
        </w:rPr>
        <w:t xml:space="preserve">képzés és pedagógiai tudományok, a 11 Filológia, a 15. Történelemtudományok, </w:t>
      </w:r>
      <w:r w:rsidR="00ED3CB9">
        <w:rPr>
          <w:color w:val="1F4E79" w:themeColor="accent1" w:themeShade="80"/>
          <w:lang w:val="sk-SK"/>
        </w:rPr>
        <w:t xml:space="preserve">a </w:t>
      </w:r>
      <w:r w:rsidR="00D95CD5" w:rsidRPr="00D95CD5">
        <w:rPr>
          <w:color w:val="1F4E79" w:themeColor="accent1" w:themeShade="80"/>
          <w:lang w:val="sk-SK"/>
        </w:rPr>
        <w:t xml:space="preserve">3 Biológia, </w:t>
      </w:r>
      <w:r w:rsidR="00ED3CB9">
        <w:rPr>
          <w:color w:val="1F4E79" w:themeColor="accent1" w:themeShade="80"/>
          <w:lang w:val="sk-SK"/>
        </w:rPr>
        <w:t xml:space="preserve">a </w:t>
      </w:r>
      <w:r w:rsidR="00D95CD5" w:rsidRPr="00D95CD5">
        <w:rPr>
          <w:color w:val="1F4E79" w:themeColor="accent1" w:themeShade="80"/>
          <w:lang w:val="sk-SK"/>
        </w:rPr>
        <w:t xml:space="preserve">17 Kémia tanulmányi szakon valósulnak meg. </w:t>
      </w:r>
    </w:p>
    <w:p w:rsidR="00E34257" w:rsidRPr="00650790" w:rsidRDefault="00E34257" w:rsidP="00650790">
      <w:pPr>
        <w:pStyle w:val="Odsekzoznamu"/>
        <w:numPr>
          <w:ilvl w:val="0"/>
          <w:numId w:val="2"/>
        </w:numPr>
        <w:autoSpaceDE w:val="0"/>
        <w:autoSpaceDN w:val="0"/>
        <w:adjustRightInd w:val="0"/>
        <w:spacing w:line="276" w:lineRule="auto"/>
        <w:ind w:left="0" w:hanging="284"/>
        <w:jc w:val="both"/>
        <w:rPr>
          <w:color w:val="1F4E79" w:themeColor="accent1" w:themeShade="80"/>
          <w:lang w:val="sk-SK"/>
        </w:rPr>
      </w:pPr>
      <w:r w:rsidRPr="00650790">
        <w:rPr>
          <w:lang w:val="sk-SK"/>
        </w:rPr>
        <w:t>Vedecko-pedagogický titul alebo umelecko-pedagogický titul nie je podmienkou</w:t>
      </w:r>
      <w:r w:rsidR="00902445" w:rsidRPr="00650790">
        <w:rPr>
          <w:lang w:val="sk-SK"/>
        </w:rPr>
        <w:t xml:space="preserve"> </w:t>
      </w:r>
      <w:r w:rsidRPr="00650790">
        <w:rPr>
          <w:lang w:val="sk-SK"/>
        </w:rPr>
        <w:t>na obsadenie funkčného miesta profesora alebo funkčného miesta docenta.</w:t>
      </w:r>
      <w:r w:rsidR="00650790" w:rsidRPr="00650790">
        <w:rPr>
          <w:lang w:val="sk-SK"/>
        </w:rPr>
        <w:t>/</w:t>
      </w:r>
      <w:r w:rsidR="00650790" w:rsidRPr="00650790">
        <w:t xml:space="preserve"> </w:t>
      </w:r>
      <w:r w:rsidR="00650790" w:rsidRPr="00650790">
        <w:rPr>
          <w:color w:val="1F4E79" w:themeColor="accent1" w:themeShade="80"/>
          <w:lang w:val="sk-SK"/>
        </w:rPr>
        <w:t xml:space="preserve">A tudományos-pedagógiai vagy művészeti-pedagógiai diploma nem feltétele professzori </w:t>
      </w:r>
      <w:r w:rsidR="0046243B">
        <w:rPr>
          <w:color w:val="1F4E79" w:themeColor="accent1" w:themeShade="80"/>
          <w:lang w:val="sk-SK"/>
        </w:rPr>
        <w:t xml:space="preserve">funkció </w:t>
      </w:r>
      <w:r w:rsidR="00650790" w:rsidRPr="00650790">
        <w:rPr>
          <w:color w:val="1F4E79" w:themeColor="accent1" w:themeShade="80"/>
          <w:lang w:val="sk-SK"/>
        </w:rPr>
        <w:t xml:space="preserve">vagy docensi </w:t>
      </w:r>
      <w:r w:rsidR="0046243B">
        <w:rPr>
          <w:color w:val="1F4E79" w:themeColor="accent1" w:themeShade="80"/>
          <w:lang w:val="sk-SK"/>
        </w:rPr>
        <w:t>funkció</w:t>
      </w:r>
      <w:r w:rsidR="00650790" w:rsidRPr="00650790">
        <w:rPr>
          <w:color w:val="1F4E79" w:themeColor="accent1" w:themeShade="80"/>
          <w:lang w:val="sk-SK"/>
        </w:rPr>
        <w:t xml:space="preserve"> betöltésének.</w:t>
      </w:r>
    </w:p>
    <w:p w:rsidR="00E34257" w:rsidRPr="00650790" w:rsidRDefault="00E34257" w:rsidP="00902445">
      <w:pPr>
        <w:autoSpaceDE w:val="0"/>
        <w:autoSpaceDN w:val="0"/>
        <w:adjustRightInd w:val="0"/>
        <w:spacing w:line="276" w:lineRule="auto"/>
        <w:ind w:hanging="284"/>
        <w:jc w:val="both"/>
        <w:rPr>
          <w:color w:val="1F4E79" w:themeColor="accent1" w:themeShade="80"/>
          <w:lang w:val="sk-SK"/>
        </w:rPr>
      </w:pPr>
      <w:r w:rsidRPr="0075289B">
        <w:rPr>
          <w:lang w:val="sk-SK"/>
        </w:rPr>
        <w:t xml:space="preserve">3. Kvalifikačným predpokladom na vykonávanie </w:t>
      </w:r>
      <w:r w:rsidR="006640CD">
        <w:rPr>
          <w:lang w:val="sk-SK"/>
        </w:rPr>
        <w:t>funkčného miesta</w:t>
      </w:r>
      <w:r w:rsidRPr="0075289B">
        <w:rPr>
          <w:lang w:val="sk-SK"/>
        </w:rPr>
        <w:t xml:space="preserve"> docenta a profesora je plnenie kritérií na obsadzovanie </w:t>
      </w:r>
      <w:r w:rsidR="006640CD">
        <w:rPr>
          <w:lang w:val="sk-SK"/>
        </w:rPr>
        <w:t>funkčného miesta</w:t>
      </w:r>
      <w:r w:rsidRPr="0075289B">
        <w:rPr>
          <w:lang w:val="sk-SK"/>
        </w:rPr>
        <w:t xml:space="preserve"> profesorov a docentov, ktoré sú platné na </w:t>
      </w:r>
      <w:r w:rsidRPr="0075289B">
        <w:rPr>
          <w:lang w:val="sk-SK" w:eastAsia="sk-SK"/>
        </w:rPr>
        <w:t>Pedagogickej</w:t>
      </w:r>
      <w:r w:rsidRPr="0075289B">
        <w:rPr>
          <w:bCs/>
          <w:lang w:val="sk-SK"/>
        </w:rPr>
        <w:t xml:space="preserve"> fakulte Univerzity J. Selyeho.</w:t>
      </w:r>
      <w:r w:rsidR="00650790">
        <w:rPr>
          <w:bCs/>
          <w:lang w:val="sk-SK"/>
        </w:rPr>
        <w:t xml:space="preserve">/ </w:t>
      </w:r>
      <w:r w:rsidR="00DC6CF6" w:rsidRPr="00DC6CF6">
        <w:rPr>
          <w:bCs/>
          <w:color w:val="1F4E79" w:themeColor="accent1" w:themeShade="80"/>
          <w:lang w:val="sk-SK"/>
        </w:rPr>
        <w:t>A d</w:t>
      </w:r>
      <w:r w:rsidR="00650790" w:rsidRPr="00650790">
        <w:rPr>
          <w:bCs/>
          <w:color w:val="1F4E79" w:themeColor="accent1" w:themeShade="80"/>
          <w:lang w:val="sk-SK"/>
        </w:rPr>
        <w:t xml:space="preserve">ocensi és professzori állás betöltésének </w:t>
      </w:r>
      <w:r w:rsidR="00DC6CF6">
        <w:rPr>
          <w:bCs/>
          <w:color w:val="1F4E79" w:themeColor="accent1" w:themeShade="80"/>
          <w:lang w:val="sk-SK"/>
        </w:rPr>
        <w:lastRenderedPageBreak/>
        <w:t>kvalifikációs</w:t>
      </w:r>
      <w:r w:rsidR="00650790" w:rsidRPr="00650790">
        <w:rPr>
          <w:bCs/>
          <w:color w:val="1F4E79" w:themeColor="accent1" w:themeShade="80"/>
          <w:lang w:val="sk-SK"/>
        </w:rPr>
        <w:t xml:space="preserve"> feltétele a Selye János Egyetem </w:t>
      </w:r>
      <w:r w:rsidR="009223D0">
        <w:rPr>
          <w:bCs/>
          <w:color w:val="1F4E79" w:themeColor="accent1" w:themeShade="80"/>
          <w:lang w:val="sk-SK"/>
        </w:rPr>
        <w:t>Tanárképző</w:t>
      </w:r>
      <w:r w:rsidR="00650790" w:rsidRPr="00650790">
        <w:rPr>
          <w:bCs/>
          <w:color w:val="1F4E79" w:themeColor="accent1" w:themeShade="80"/>
          <w:lang w:val="sk-SK"/>
        </w:rPr>
        <w:t xml:space="preserve"> Karán érvényes, a professzori és docensi </w:t>
      </w:r>
      <w:r w:rsidR="009223D0">
        <w:rPr>
          <w:bCs/>
          <w:color w:val="1F4E79" w:themeColor="accent1" w:themeShade="80"/>
          <w:lang w:val="sk-SK"/>
        </w:rPr>
        <w:t>funkció</w:t>
      </w:r>
      <w:r w:rsidR="00650790" w:rsidRPr="00650790">
        <w:rPr>
          <w:bCs/>
          <w:color w:val="1F4E79" w:themeColor="accent1" w:themeShade="80"/>
          <w:lang w:val="sk-SK"/>
        </w:rPr>
        <w:t xml:space="preserve"> betöltésére vonatkozó feltételek teljesítése.</w:t>
      </w:r>
    </w:p>
    <w:p w:rsidR="00077BD7" w:rsidRPr="00650790" w:rsidRDefault="00E34257" w:rsidP="00902445">
      <w:pPr>
        <w:autoSpaceDE w:val="0"/>
        <w:autoSpaceDN w:val="0"/>
        <w:adjustRightInd w:val="0"/>
        <w:spacing w:line="276" w:lineRule="auto"/>
        <w:ind w:hanging="284"/>
        <w:jc w:val="both"/>
        <w:rPr>
          <w:color w:val="1F4E79" w:themeColor="accent1" w:themeShade="80"/>
          <w:lang w:val="sk-SK"/>
        </w:rPr>
      </w:pPr>
      <w:r w:rsidRPr="0075289B">
        <w:rPr>
          <w:lang w:val="sk-SK"/>
        </w:rPr>
        <w:t>4. Podľa § 77 ods. (1) Zákona: obsadzovanie pracovných miest vysokoškolských</w:t>
      </w:r>
      <w:r w:rsidR="00172BB7" w:rsidRPr="0075289B">
        <w:rPr>
          <w:lang w:val="sk-SK"/>
        </w:rPr>
        <w:t xml:space="preserve"> </w:t>
      </w:r>
      <w:r w:rsidRPr="0075289B">
        <w:rPr>
          <w:lang w:val="sk-SK"/>
        </w:rPr>
        <w:t>učiteľov a obsadzovanie funkčných miest profesorov a docentov sa uskutočňuje</w:t>
      </w:r>
      <w:r w:rsidR="00172BB7" w:rsidRPr="0075289B">
        <w:rPr>
          <w:lang w:val="sk-SK"/>
        </w:rPr>
        <w:t xml:space="preserve"> </w:t>
      </w:r>
      <w:r w:rsidRPr="0075289B">
        <w:rPr>
          <w:lang w:val="sk-SK"/>
        </w:rPr>
        <w:t>výberovým konaním v súlade so zásadami výberového konania na obsadzovanie</w:t>
      </w:r>
      <w:r w:rsidR="00172BB7" w:rsidRPr="0075289B">
        <w:rPr>
          <w:lang w:val="sk-SK"/>
        </w:rPr>
        <w:t xml:space="preserve"> </w:t>
      </w:r>
      <w:r w:rsidRPr="0075289B">
        <w:rPr>
          <w:lang w:val="sk-SK"/>
        </w:rPr>
        <w:t>pracovných miest vysokoškolských učiteľov, pracovných miest výskumných</w:t>
      </w:r>
      <w:r w:rsidR="00172BB7" w:rsidRPr="0075289B">
        <w:rPr>
          <w:lang w:val="sk-SK"/>
        </w:rPr>
        <w:t xml:space="preserve"> </w:t>
      </w:r>
      <w:r w:rsidRPr="0075289B">
        <w:rPr>
          <w:lang w:val="sk-SK"/>
        </w:rPr>
        <w:t xml:space="preserve">pracovníkov, funkčných miest profesorov a docentov </w:t>
      </w:r>
      <w:r w:rsidRPr="006640CD">
        <w:rPr>
          <w:lang w:val="sk-SK"/>
        </w:rPr>
        <w:t>a funkcií vedúcich zamestnancov.</w:t>
      </w:r>
      <w:r w:rsidRPr="0075289B">
        <w:rPr>
          <w:lang w:val="sk-SK"/>
        </w:rPr>
        <w:t xml:space="preserve"> Výberové konanie na obsadenie funkčného miesta profesora alebo funkčného miesta docenta je zároveň výberovým konaním na obsadenie pracovného miesta vysokoškolského učiteľa.</w:t>
      </w:r>
      <w:r w:rsidR="00650790">
        <w:rPr>
          <w:lang w:val="sk-SK"/>
        </w:rPr>
        <w:t xml:space="preserve">/ </w:t>
      </w:r>
      <w:r w:rsidR="00650790" w:rsidRPr="00650790">
        <w:rPr>
          <w:color w:val="1F4E79" w:themeColor="accent1" w:themeShade="80"/>
          <w:lang w:val="sk-SK"/>
        </w:rPr>
        <w:t xml:space="preserve">A törvény 77. </w:t>
      </w:r>
      <w:r w:rsidR="00DC6CF6" w:rsidRPr="00DC6CF6">
        <w:rPr>
          <w:color w:val="1F4E79" w:themeColor="accent1" w:themeShade="80"/>
          <w:lang w:val="sk-SK"/>
        </w:rPr>
        <w:t>§-a</w:t>
      </w:r>
      <w:r w:rsidR="00650790" w:rsidRPr="00650790">
        <w:rPr>
          <w:color w:val="1F4E79" w:themeColor="accent1" w:themeShade="80"/>
          <w:lang w:val="sk-SK"/>
        </w:rPr>
        <w:t xml:space="preserve"> (1) bekezdése szerint: az egyetemi </w:t>
      </w:r>
      <w:r w:rsidR="009B405C">
        <w:rPr>
          <w:color w:val="1F4E79" w:themeColor="accent1" w:themeShade="80"/>
          <w:lang w:val="sk-SK"/>
        </w:rPr>
        <w:t>oktatói</w:t>
      </w:r>
      <w:r w:rsidR="00650790" w:rsidRPr="00650790">
        <w:rPr>
          <w:color w:val="1F4E79" w:themeColor="accent1" w:themeShade="80"/>
          <w:lang w:val="sk-SK"/>
        </w:rPr>
        <w:t xml:space="preserve"> álláshelyek betöltése, valamint a professzori és docensi </w:t>
      </w:r>
      <w:r w:rsidR="00DC6CF6">
        <w:rPr>
          <w:color w:val="1F4E79" w:themeColor="accent1" w:themeShade="80"/>
          <w:lang w:val="sk-SK"/>
        </w:rPr>
        <w:t>funkció</w:t>
      </w:r>
      <w:r w:rsidR="00650790" w:rsidRPr="00650790">
        <w:rPr>
          <w:color w:val="1F4E79" w:themeColor="accent1" w:themeShade="80"/>
          <w:lang w:val="sk-SK"/>
        </w:rPr>
        <w:t xml:space="preserve"> betöltése </w:t>
      </w:r>
      <w:r w:rsidR="00DC6CF6">
        <w:rPr>
          <w:color w:val="1F4E79" w:themeColor="accent1" w:themeShade="80"/>
          <w:lang w:val="sk-SK"/>
        </w:rPr>
        <w:t xml:space="preserve">felvételi eljárással valósul meg, amely összhangban áll </w:t>
      </w:r>
      <w:r w:rsidR="00650790" w:rsidRPr="00650790">
        <w:rPr>
          <w:color w:val="1F4E79" w:themeColor="accent1" w:themeShade="80"/>
          <w:lang w:val="sk-SK"/>
        </w:rPr>
        <w:t xml:space="preserve">az egyetemi </w:t>
      </w:r>
      <w:r w:rsidR="009B405C">
        <w:rPr>
          <w:color w:val="1F4E79" w:themeColor="accent1" w:themeShade="80"/>
          <w:lang w:val="sk-SK"/>
        </w:rPr>
        <w:t>oktatói</w:t>
      </w:r>
      <w:r w:rsidR="00650790" w:rsidRPr="00650790">
        <w:rPr>
          <w:color w:val="1F4E79" w:themeColor="accent1" w:themeShade="80"/>
          <w:lang w:val="sk-SK"/>
        </w:rPr>
        <w:t xml:space="preserve"> álláshelyek, a kutatói álláshelyek, a professzori és docensi </w:t>
      </w:r>
      <w:r w:rsidR="00DC6CF6">
        <w:rPr>
          <w:color w:val="1F4E79" w:themeColor="accent1" w:themeShade="80"/>
          <w:lang w:val="sk-SK"/>
        </w:rPr>
        <w:t>funkciók</w:t>
      </w:r>
      <w:r w:rsidR="00650790" w:rsidRPr="00650790">
        <w:rPr>
          <w:color w:val="1F4E79" w:themeColor="accent1" w:themeShade="80"/>
          <w:lang w:val="sk-SK"/>
        </w:rPr>
        <w:t xml:space="preserve">, valamint a vezetői álláshelyek betöltésére vonatkozó </w:t>
      </w:r>
      <w:r w:rsidR="00DC6CF6">
        <w:rPr>
          <w:color w:val="1F4E79" w:themeColor="accent1" w:themeShade="80"/>
          <w:lang w:val="sk-SK"/>
        </w:rPr>
        <w:t xml:space="preserve">felvételi </w:t>
      </w:r>
      <w:r w:rsidR="00650790" w:rsidRPr="00650790">
        <w:rPr>
          <w:color w:val="1F4E79" w:themeColor="accent1" w:themeShade="80"/>
          <w:lang w:val="sk-SK"/>
        </w:rPr>
        <w:t>eljárás elveivel</w:t>
      </w:r>
      <w:r w:rsidR="00DC6CF6">
        <w:rPr>
          <w:color w:val="1F4E79" w:themeColor="accent1" w:themeShade="80"/>
          <w:lang w:val="sk-SK"/>
        </w:rPr>
        <w:t>.</w:t>
      </w:r>
      <w:r w:rsidR="00650790" w:rsidRPr="00650790">
        <w:rPr>
          <w:color w:val="1F4E79" w:themeColor="accent1" w:themeShade="80"/>
          <w:lang w:val="sk-SK"/>
        </w:rPr>
        <w:t xml:space="preserve"> A professzori vagy docensi </w:t>
      </w:r>
      <w:r w:rsidR="00DC6CF6">
        <w:rPr>
          <w:color w:val="1F4E79" w:themeColor="accent1" w:themeShade="80"/>
          <w:lang w:val="sk-SK"/>
        </w:rPr>
        <w:t>funkció</w:t>
      </w:r>
      <w:r w:rsidR="00650790" w:rsidRPr="00650790">
        <w:rPr>
          <w:color w:val="1F4E79" w:themeColor="accent1" w:themeShade="80"/>
          <w:lang w:val="sk-SK"/>
        </w:rPr>
        <w:t xml:space="preserve"> betöltésére </w:t>
      </w:r>
      <w:r w:rsidR="00DC6CF6">
        <w:rPr>
          <w:color w:val="1F4E79" w:themeColor="accent1" w:themeShade="80"/>
          <w:lang w:val="sk-SK"/>
        </w:rPr>
        <w:t>vonatkozó</w:t>
      </w:r>
      <w:r w:rsidR="00650790" w:rsidRPr="00650790">
        <w:rPr>
          <w:color w:val="1F4E79" w:themeColor="accent1" w:themeShade="80"/>
          <w:lang w:val="sk-SK"/>
        </w:rPr>
        <w:t xml:space="preserve"> </w:t>
      </w:r>
      <w:r w:rsidR="00DC6CF6">
        <w:rPr>
          <w:color w:val="1F4E79" w:themeColor="accent1" w:themeShade="80"/>
          <w:lang w:val="sk-SK"/>
        </w:rPr>
        <w:t>felvételi</w:t>
      </w:r>
      <w:r w:rsidR="00650790" w:rsidRPr="00650790">
        <w:rPr>
          <w:color w:val="1F4E79" w:themeColor="accent1" w:themeShade="80"/>
          <w:lang w:val="sk-SK"/>
        </w:rPr>
        <w:t xml:space="preserve"> eljárás egyben az egyetemi </w:t>
      </w:r>
      <w:r w:rsidR="009B405C">
        <w:rPr>
          <w:color w:val="1F4E79" w:themeColor="accent1" w:themeShade="80"/>
          <w:lang w:val="sk-SK"/>
        </w:rPr>
        <w:t>oktatói</w:t>
      </w:r>
      <w:r w:rsidR="00650790" w:rsidRPr="00650790">
        <w:rPr>
          <w:color w:val="1F4E79" w:themeColor="accent1" w:themeShade="80"/>
          <w:lang w:val="sk-SK"/>
        </w:rPr>
        <w:t xml:space="preserve"> állás betöltésére </w:t>
      </w:r>
      <w:r w:rsidR="00DC6CF6">
        <w:rPr>
          <w:color w:val="1F4E79" w:themeColor="accent1" w:themeShade="80"/>
          <w:lang w:val="sk-SK"/>
        </w:rPr>
        <w:t>vonatkozó</w:t>
      </w:r>
      <w:r w:rsidR="00650790" w:rsidRPr="00650790">
        <w:rPr>
          <w:color w:val="1F4E79" w:themeColor="accent1" w:themeShade="80"/>
          <w:lang w:val="sk-SK"/>
        </w:rPr>
        <w:t xml:space="preserve"> </w:t>
      </w:r>
      <w:r w:rsidR="00DC6CF6">
        <w:rPr>
          <w:color w:val="1F4E79" w:themeColor="accent1" w:themeShade="80"/>
          <w:lang w:val="sk-SK"/>
        </w:rPr>
        <w:t xml:space="preserve">felvételi </w:t>
      </w:r>
      <w:r w:rsidR="00650790" w:rsidRPr="00650790">
        <w:rPr>
          <w:color w:val="1F4E79" w:themeColor="accent1" w:themeShade="80"/>
          <w:lang w:val="sk-SK"/>
        </w:rPr>
        <w:t>eljárás</w:t>
      </w:r>
      <w:r w:rsidR="00DC6CF6">
        <w:rPr>
          <w:color w:val="1F4E79" w:themeColor="accent1" w:themeShade="80"/>
          <w:lang w:val="sk-SK"/>
        </w:rPr>
        <w:t>t</w:t>
      </w:r>
      <w:r w:rsidR="00650790" w:rsidRPr="00650790">
        <w:rPr>
          <w:color w:val="1F4E79" w:themeColor="accent1" w:themeShade="80"/>
          <w:lang w:val="sk-SK"/>
        </w:rPr>
        <w:t xml:space="preserve"> is</w:t>
      </w:r>
      <w:r w:rsidR="00DC6CF6">
        <w:rPr>
          <w:color w:val="1F4E79" w:themeColor="accent1" w:themeShade="80"/>
          <w:lang w:val="sk-SK"/>
        </w:rPr>
        <w:t xml:space="preserve"> jelenti</w:t>
      </w:r>
      <w:r w:rsidR="00650790" w:rsidRPr="00650790">
        <w:rPr>
          <w:color w:val="1F4E79" w:themeColor="accent1" w:themeShade="80"/>
          <w:lang w:val="sk-SK"/>
        </w:rPr>
        <w:t>.</w:t>
      </w:r>
    </w:p>
    <w:p w:rsidR="00902445" w:rsidRPr="0075289B" w:rsidRDefault="00902445" w:rsidP="00902445">
      <w:pPr>
        <w:autoSpaceDE w:val="0"/>
        <w:autoSpaceDN w:val="0"/>
        <w:adjustRightInd w:val="0"/>
        <w:spacing w:line="276" w:lineRule="auto"/>
        <w:ind w:hanging="284"/>
        <w:jc w:val="both"/>
        <w:rPr>
          <w:lang w:val="sk-SK"/>
        </w:rPr>
      </w:pPr>
    </w:p>
    <w:p w:rsidR="00077BD7" w:rsidRPr="0075289B" w:rsidRDefault="00077BD7" w:rsidP="00902445">
      <w:pPr>
        <w:autoSpaceDE w:val="0"/>
        <w:autoSpaceDN w:val="0"/>
        <w:adjustRightInd w:val="0"/>
        <w:spacing w:line="276" w:lineRule="auto"/>
        <w:jc w:val="center"/>
        <w:rPr>
          <w:b/>
          <w:lang w:val="sk-SK"/>
        </w:rPr>
      </w:pPr>
      <w:r w:rsidRPr="0075289B">
        <w:rPr>
          <w:b/>
          <w:lang w:val="sk-SK"/>
        </w:rPr>
        <w:t>Čl. 2</w:t>
      </w:r>
      <w:r w:rsidR="00650790">
        <w:rPr>
          <w:b/>
          <w:lang w:val="sk-SK"/>
        </w:rPr>
        <w:t xml:space="preserve"> </w:t>
      </w:r>
      <w:r w:rsidR="00650790" w:rsidRPr="004D07BE">
        <w:rPr>
          <w:b/>
          <w:color w:val="1F4E79" w:themeColor="accent1" w:themeShade="80"/>
          <w:lang w:val="sk-SK"/>
        </w:rPr>
        <w:t>– 2. cikkely</w:t>
      </w:r>
    </w:p>
    <w:p w:rsidR="00902445" w:rsidRPr="0075289B" w:rsidRDefault="00077BD7" w:rsidP="00902445">
      <w:pPr>
        <w:autoSpaceDE w:val="0"/>
        <w:autoSpaceDN w:val="0"/>
        <w:adjustRightInd w:val="0"/>
        <w:spacing w:line="276" w:lineRule="auto"/>
        <w:jc w:val="center"/>
        <w:rPr>
          <w:b/>
          <w:lang w:val="sk-SK"/>
        </w:rPr>
      </w:pPr>
      <w:r w:rsidRPr="0075289B">
        <w:rPr>
          <w:b/>
          <w:lang w:val="sk-SK"/>
        </w:rPr>
        <w:t>Všeobecné kritériá na obsadzovanie funk</w:t>
      </w:r>
      <w:r w:rsidR="006640CD">
        <w:rPr>
          <w:b/>
          <w:lang w:val="sk-SK"/>
        </w:rPr>
        <w:t xml:space="preserve">čných miest </w:t>
      </w:r>
      <w:r w:rsidRPr="0075289B">
        <w:rPr>
          <w:b/>
          <w:lang w:val="sk-SK"/>
        </w:rPr>
        <w:t xml:space="preserve">profesorov </w:t>
      </w:r>
    </w:p>
    <w:p w:rsidR="00077BD7" w:rsidRDefault="00077BD7" w:rsidP="00902445">
      <w:pPr>
        <w:autoSpaceDE w:val="0"/>
        <w:autoSpaceDN w:val="0"/>
        <w:adjustRightInd w:val="0"/>
        <w:spacing w:line="276" w:lineRule="auto"/>
        <w:jc w:val="center"/>
        <w:rPr>
          <w:b/>
          <w:lang w:val="sk-SK"/>
        </w:rPr>
      </w:pPr>
      <w:r w:rsidRPr="0075289B">
        <w:rPr>
          <w:b/>
          <w:lang w:val="sk-SK"/>
        </w:rPr>
        <w:t>na Pedagogickej fakulte Univerzity J. Selyeho</w:t>
      </w:r>
    </w:p>
    <w:p w:rsidR="00650790" w:rsidRPr="00650790" w:rsidRDefault="00650790" w:rsidP="00902445">
      <w:pPr>
        <w:autoSpaceDE w:val="0"/>
        <w:autoSpaceDN w:val="0"/>
        <w:adjustRightInd w:val="0"/>
        <w:spacing w:line="276" w:lineRule="auto"/>
        <w:jc w:val="center"/>
        <w:rPr>
          <w:b/>
          <w:color w:val="1F4E79" w:themeColor="accent1" w:themeShade="80"/>
          <w:lang w:val="sk-SK"/>
        </w:rPr>
      </w:pPr>
      <w:r w:rsidRPr="00650790">
        <w:rPr>
          <w:b/>
          <w:color w:val="1F4E79" w:themeColor="accent1" w:themeShade="80"/>
          <w:lang w:val="sk-SK"/>
        </w:rPr>
        <w:t>A professzor</w:t>
      </w:r>
      <w:r w:rsidR="004553FC">
        <w:rPr>
          <w:b/>
          <w:color w:val="1F4E79" w:themeColor="accent1" w:themeShade="80"/>
          <w:lang w:val="sk-SK"/>
        </w:rPr>
        <w:t>i</w:t>
      </w:r>
      <w:r w:rsidRPr="00650790">
        <w:rPr>
          <w:b/>
          <w:color w:val="1F4E79" w:themeColor="accent1" w:themeShade="80"/>
          <w:lang w:val="sk-SK"/>
        </w:rPr>
        <w:t xml:space="preserve"> </w:t>
      </w:r>
      <w:r w:rsidR="004553FC">
        <w:rPr>
          <w:b/>
          <w:color w:val="1F4E79" w:themeColor="accent1" w:themeShade="80"/>
          <w:lang w:val="sk-SK"/>
        </w:rPr>
        <w:t>funkció</w:t>
      </w:r>
      <w:r w:rsidRPr="00650790">
        <w:rPr>
          <w:b/>
          <w:color w:val="1F4E79" w:themeColor="accent1" w:themeShade="80"/>
          <w:lang w:val="sk-SK"/>
        </w:rPr>
        <w:t xml:space="preserve"> betöltésére vonatkozó általános kritériumok</w:t>
      </w:r>
      <w:r w:rsidR="004553FC">
        <w:rPr>
          <w:b/>
          <w:color w:val="1F4E79" w:themeColor="accent1" w:themeShade="80"/>
          <w:lang w:val="sk-SK"/>
        </w:rPr>
        <w:t xml:space="preserve"> a SJE Tanárképző Karán</w:t>
      </w:r>
    </w:p>
    <w:p w:rsidR="00077BD7" w:rsidRPr="0075289B" w:rsidRDefault="00077BD7" w:rsidP="00902445">
      <w:pPr>
        <w:autoSpaceDE w:val="0"/>
        <w:autoSpaceDN w:val="0"/>
        <w:adjustRightInd w:val="0"/>
        <w:spacing w:line="276" w:lineRule="auto"/>
        <w:rPr>
          <w:lang w:val="sk-SK"/>
        </w:rPr>
      </w:pPr>
    </w:p>
    <w:p w:rsidR="00650790" w:rsidRDefault="00077BD7" w:rsidP="00650790">
      <w:pPr>
        <w:pStyle w:val="Odsekzoznamu"/>
        <w:numPr>
          <w:ilvl w:val="0"/>
          <w:numId w:val="3"/>
        </w:numPr>
        <w:autoSpaceDE w:val="0"/>
        <w:autoSpaceDN w:val="0"/>
        <w:adjustRightInd w:val="0"/>
        <w:spacing w:line="276" w:lineRule="auto"/>
        <w:ind w:left="142" w:hanging="426"/>
        <w:jc w:val="both"/>
        <w:rPr>
          <w:lang w:val="sk-SK"/>
        </w:rPr>
      </w:pPr>
      <w:r w:rsidRPr="00650790">
        <w:rPr>
          <w:lang w:val="sk-SK"/>
        </w:rPr>
        <w:t xml:space="preserve">Kvalifikačným predpokladom na </w:t>
      </w:r>
      <w:r w:rsidR="007D5DE7" w:rsidRPr="00650790">
        <w:rPr>
          <w:lang w:val="sk-SK"/>
        </w:rPr>
        <w:t>obsadenie</w:t>
      </w:r>
      <w:r w:rsidRPr="00650790">
        <w:rPr>
          <w:lang w:val="sk-SK"/>
        </w:rPr>
        <w:t xml:space="preserve"> </w:t>
      </w:r>
      <w:r w:rsidR="006640CD" w:rsidRPr="00650790">
        <w:rPr>
          <w:lang w:val="sk-SK"/>
        </w:rPr>
        <w:t>funkčného miesta</w:t>
      </w:r>
      <w:r w:rsidRPr="00650790">
        <w:rPr>
          <w:lang w:val="sk-SK"/>
        </w:rPr>
        <w:t xml:space="preserve"> profesora je splnenie kritérií vyplývajúcich z požadovanej úrovne kritérií na získanie titulu profesor príslušnej vysokej školy v štandardoch pre habilitačné konanie a inauguračné konanie.</w:t>
      </w:r>
      <w:r w:rsidR="00650790" w:rsidRPr="00650790">
        <w:rPr>
          <w:lang w:val="sk-SK"/>
        </w:rPr>
        <w:t>/</w:t>
      </w:r>
      <w:r w:rsidRPr="00650790">
        <w:rPr>
          <w:lang w:val="sk-SK"/>
        </w:rPr>
        <w:t xml:space="preserve"> </w:t>
      </w:r>
      <w:r w:rsidR="00650790" w:rsidRPr="00650790">
        <w:rPr>
          <w:color w:val="1F4E79" w:themeColor="accent1" w:themeShade="80"/>
          <w:lang w:val="sk-SK"/>
        </w:rPr>
        <w:t xml:space="preserve">A professzori </w:t>
      </w:r>
      <w:r w:rsidR="00FC7E76">
        <w:rPr>
          <w:color w:val="1F4E79" w:themeColor="accent1" w:themeShade="80"/>
          <w:lang w:val="sk-SK"/>
        </w:rPr>
        <w:t>funkció</w:t>
      </w:r>
      <w:r w:rsidR="00650790" w:rsidRPr="00650790">
        <w:rPr>
          <w:color w:val="1F4E79" w:themeColor="accent1" w:themeShade="80"/>
          <w:lang w:val="sk-SK"/>
        </w:rPr>
        <w:t xml:space="preserve"> betöltésének </w:t>
      </w:r>
      <w:r w:rsidR="00FC7E76">
        <w:rPr>
          <w:color w:val="1F4E79" w:themeColor="accent1" w:themeShade="80"/>
          <w:lang w:val="sk-SK"/>
        </w:rPr>
        <w:t xml:space="preserve">kvalifikációs </w:t>
      </w:r>
      <w:r w:rsidR="00650790" w:rsidRPr="00650790">
        <w:rPr>
          <w:color w:val="1F4E79" w:themeColor="accent1" w:themeShade="80"/>
          <w:lang w:val="sk-SK"/>
        </w:rPr>
        <w:t xml:space="preserve">feltétele </w:t>
      </w:r>
      <w:r w:rsidR="00FC7E76">
        <w:rPr>
          <w:color w:val="1F4E79" w:themeColor="accent1" w:themeShade="80"/>
          <w:lang w:val="sk-SK"/>
        </w:rPr>
        <w:t xml:space="preserve">azon kritériumoknak való megfelelés, amelyek a </w:t>
      </w:r>
      <w:r w:rsidR="00650790" w:rsidRPr="00650790">
        <w:rPr>
          <w:color w:val="1F4E79" w:themeColor="accent1" w:themeShade="80"/>
          <w:lang w:val="sk-SK"/>
        </w:rPr>
        <w:t xml:space="preserve">habilitációs és </w:t>
      </w:r>
      <w:r w:rsidR="00650790">
        <w:rPr>
          <w:color w:val="1F4E79" w:themeColor="accent1" w:themeShade="80"/>
          <w:lang w:val="sk-SK"/>
        </w:rPr>
        <w:t>inaugurációs</w:t>
      </w:r>
      <w:r w:rsidR="00650790" w:rsidRPr="00650790">
        <w:rPr>
          <w:color w:val="1F4E79" w:themeColor="accent1" w:themeShade="80"/>
          <w:lang w:val="sk-SK"/>
        </w:rPr>
        <w:t xml:space="preserve"> eljárásra vonatkozó s</w:t>
      </w:r>
      <w:r w:rsidR="00FC7E76">
        <w:rPr>
          <w:color w:val="1F4E79" w:themeColor="accent1" w:themeShade="80"/>
          <w:lang w:val="sk-SK"/>
        </w:rPr>
        <w:t>tandardokban</w:t>
      </w:r>
      <w:r w:rsidR="00650790" w:rsidRPr="00650790">
        <w:rPr>
          <w:color w:val="1F4E79" w:themeColor="accent1" w:themeShade="80"/>
          <w:lang w:val="sk-SK"/>
        </w:rPr>
        <w:t xml:space="preserve"> az adott egyetem</w:t>
      </w:r>
      <w:r w:rsidR="00FC7E76">
        <w:rPr>
          <w:color w:val="1F4E79" w:themeColor="accent1" w:themeShade="80"/>
          <w:lang w:val="sk-SK"/>
        </w:rPr>
        <w:t>en</w:t>
      </w:r>
      <w:r w:rsidR="00650790" w:rsidRPr="00650790">
        <w:rPr>
          <w:color w:val="1F4E79" w:themeColor="accent1" w:themeShade="80"/>
          <w:lang w:val="sk-SK"/>
        </w:rPr>
        <w:t xml:space="preserve"> professzori cím elnyeréséhez szükséges</w:t>
      </w:r>
      <w:r w:rsidR="00FC7E76">
        <w:rPr>
          <w:color w:val="1F4E79" w:themeColor="accent1" w:themeShade="80"/>
          <w:lang w:val="sk-SK"/>
        </w:rPr>
        <w:t>ek.</w:t>
      </w:r>
      <w:r w:rsidR="00650790" w:rsidRPr="00650790">
        <w:rPr>
          <w:color w:val="1F4E79" w:themeColor="accent1" w:themeShade="80"/>
          <w:lang w:val="sk-SK"/>
        </w:rPr>
        <w:t xml:space="preserve"> </w:t>
      </w:r>
    </w:p>
    <w:p w:rsidR="007D5DE7" w:rsidRPr="00650790" w:rsidRDefault="00077BD7" w:rsidP="00650790">
      <w:pPr>
        <w:pStyle w:val="Odsekzoznamu"/>
        <w:numPr>
          <w:ilvl w:val="0"/>
          <w:numId w:val="3"/>
        </w:numPr>
        <w:autoSpaceDE w:val="0"/>
        <w:autoSpaceDN w:val="0"/>
        <w:adjustRightInd w:val="0"/>
        <w:spacing w:line="276" w:lineRule="auto"/>
        <w:ind w:left="142" w:hanging="426"/>
        <w:jc w:val="both"/>
        <w:rPr>
          <w:lang w:val="sk-SK"/>
        </w:rPr>
      </w:pPr>
      <w:r w:rsidRPr="00650790">
        <w:rPr>
          <w:lang w:val="sk-SK"/>
        </w:rPr>
        <w:t>Vysokoškolský učiteľ uchádzajúci sa o</w:t>
      </w:r>
      <w:r w:rsidR="006640CD" w:rsidRPr="00650790">
        <w:rPr>
          <w:lang w:val="sk-SK"/>
        </w:rPr>
        <w:t xml:space="preserve"> funkčného miesta </w:t>
      </w:r>
      <w:r w:rsidRPr="00650790">
        <w:rPr>
          <w:lang w:val="sk-SK"/>
        </w:rPr>
        <w:t>profesora na Pedagogickej fakulte Univerzity J. Selyeho musí byť spôsobilý (§ 75, ods. 2 zákona)</w:t>
      </w:r>
      <w:r w:rsidR="00650790" w:rsidRPr="00650790">
        <w:rPr>
          <w:lang w:val="sk-SK"/>
        </w:rPr>
        <w:t>/</w:t>
      </w:r>
      <w:r w:rsidR="00650790" w:rsidRPr="00650790">
        <w:t xml:space="preserve"> </w:t>
      </w:r>
      <w:r w:rsidR="00650790" w:rsidRPr="00650790">
        <w:rPr>
          <w:color w:val="1F4E79" w:themeColor="accent1" w:themeShade="80"/>
          <w:lang w:val="sk-SK"/>
        </w:rPr>
        <w:t xml:space="preserve">A Selye </w:t>
      </w:r>
      <w:r w:rsidR="00650790">
        <w:rPr>
          <w:color w:val="1F4E79" w:themeColor="accent1" w:themeShade="80"/>
          <w:lang w:val="sk-SK"/>
        </w:rPr>
        <w:t xml:space="preserve">János </w:t>
      </w:r>
      <w:r w:rsidR="00650790" w:rsidRPr="00650790">
        <w:rPr>
          <w:color w:val="1F4E79" w:themeColor="accent1" w:themeShade="80"/>
          <w:lang w:val="sk-SK"/>
        </w:rPr>
        <w:t xml:space="preserve">Egyetem </w:t>
      </w:r>
      <w:r w:rsidR="00650790">
        <w:rPr>
          <w:color w:val="1F4E79" w:themeColor="accent1" w:themeShade="80"/>
          <w:lang w:val="sk-SK"/>
        </w:rPr>
        <w:t>Tanárképző</w:t>
      </w:r>
      <w:r w:rsidR="00650790" w:rsidRPr="00650790">
        <w:rPr>
          <w:color w:val="1F4E79" w:themeColor="accent1" w:themeShade="80"/>
          <w:lang w:val="sk-SK"/>
        </w:rPr>
        <w:t xml:space="preserve"> Karának professzori </w:t>
      </w:r>
      <w:r w:rsidR="00FC7E76">
        <w:rPr>
          <w:color w:val="1F4E79" w:themeColor="accent1" w:themeShade="80"/>
          <w:lang w:val="sk-SK"/>
        </w:rPr>
        <w:t>funkciójára</w:t>
      </w:r>
      <w:r w:rsidR="00650790" w:rsidRPr="00650790">
        <w:rPr>
          <w:color w:val="1F4E79" w:themeColor="accent1" w:themeShade="80"/>
          <w:lang w:val="sk-SK"/>
        </w:rPr>
        <w:t xml:space="preserve"> pályázó egyetemi </w:t>
      </w:r>
      <w:r w:rsidR="009B405C">
        <w:rPr>
          <w:color w:val="1F4E79" w:themeColor="accent1" w:themeShade="80"/>
          <w:lang w:val="sk-SK"/>
        </w:rPr>
        <w:t>oktató</w:t>
      </w:r>
      <w:r w:rsidR="00650790" w:rsidRPr="00650790">
        <w:rPr>
          <w:color w:val="1F4E79" w:themeColor="accent1" w:themeShade="80"/>
          <w:lang w:val="sk-SK"/>
        </w:rPr>
        <w:t xml:space="preserve">nak </w:t>
      </w:r>
      <w:r w:rsidR="00206390">
        <w:rPr>
          <w:color w:val="1F4E79" w:themeColor="accent1" w:themeShade="80"/>
          <w:lang w:val="sk-SK"/>
        </w:rPr>
        <w:t>rendelkeznie</w:t>
      </w:r>
      <w:r w:rsidR="00650790" w:rsidRPr="00650790">
        <w:rPr>
          <w:color w:val="1F4E79" w:themeColor="accent1" w:themeShade="80"/>
          <w:lang w:val="sk-SK"/>
        </w:rPr>
        <w:t xml:space="preserve"> kell </w:t>
      </w:r>
      <w:r w:rsidR="00206390">
        <w:rPr>
          <w:color w:val="1F4E79" w:themeColor="accent1" w:themeShade="80"/>
          <w:lang w:val="sk-SK"/>
        </w:rPr>
        <w:t>a következő képességekkel</w:t>
      </w:r>
      <w:r w:rsidR="00650790" w:rsidRPr="00650790">
        <w:rPr>
          <w:color w:val="1F4E79" w:themeColor="accent1" w:themeShade="80"/>
          <w:lang w:val="sk-SK"/>
        </w:rPr>
        <w:t xml:space="preserve"> (a törvény 75. § (2) bekezdése)</w:t>
      </w:r>
      <w:r w:rsidRPr="00650790">
        <w:rPr>
          <w:lang w:val="sk-SK"/>
        </w:rPr>
        <w:t xml:space="preserve">: </w:t>
      </w:r>
    </w:p>
    <w:p w:rsidR="007D5DE7" w:rsidRPr="0075289B" w:rsidRDefault="00077BD7" w:rsidP="002C449B">
      <w:pPr>
        <w:pStyle w:val="Odsekzoznamu"/>
        <w:numPr>
          <w:ilvl w:val="0"/>
          <w:numId w:val="13"/>
        </w:numPr>
        <w:autoSpaceDE w:val="0"/>
        <w:autoSpaceDN w:val="0"/>
        <w:adjustRightInd w:val="0"/>
        <w:spacing w:line="276" w:lineRule="auto"/>
        <w:jc w:val="both"/>
        <w:rPr>
          <w:lang w:val="sk-SK"/>
        </w:rPr>
      </w:pPr>
      <w:r w:rsidRPr="0075289B">
        <w:rPr>
          <w:lang w:val="sk-SK"/>
        </w:rPr>
        <w:t>zodpovedať za výskum a vzdelávanie vo vymedzenej oblasti vzdelávania a vo vymedzenej oblasti vedy, techniky alebo umenia</w:t>
      </w:r>
      <w:r w:rsidR="002C449B">
        <w:rPr>
          <w:lang w:val="sk-SK"/>
        </w:rPr>
        <w:t>/</w:t>
      </w:r>
      <w:r w:rsidR="002C449B" w:rsidRPr="002C449B">
        <w:rPr>
          <w:color w:val="1F4E79" w:themeColor="accent1" w:themeShade="80"/>
          <w:lang w:val="sk-SK"/>
        </w:rPr>
        <w:t>felelős</w:t>
      </w:r>
      <w:r w:rsidR="00F34504">
        <w:rPr>
          <w:color w:val="1F4E79" w:themeColor="accent1" w:themeShade="80"/>
          <w:lang w:val="sk-SK"/>
        </w:rPr>
        <w:t>séget vállalni</w:t>
      </w:r>
      <w:r w:rsidR="002C449B" w:rsidRPr="002C449B">
        <w:rPr>
          <w:color w:val="1F4E79" w:themeColor="accent1" w:themeShade="80"/>
          <w:lang w:val="sk-SK"/>
        </w:rPr>
        <w:t xml:space="preserve"> a kutatásért és az oktatásért az oktatás egy meghatározott területén, valamint a tudomány, a technológia vagy a művészetek egy meghatározott területén</w:t>
      </w:r>
      <w:r w:rsidRPr="0075289B">
        <w:rPr>
          <w:lang w:val="sk-SK"/>
        </w:rPr>
        <w:t xml:space="preserve">, </w:t>
      </w:r>
    </w:p>
    <w:p w:rsidR="007D5DE7" w:rsidRPr="0075289B" w:rsidRDefault="00077BD7" w:rsidP="002C449B">
      <w:pPr>
        <w:pStyle w:val="Odsekzoznamu"/>
        <w:numPr>
          <w:ilvl w:val="0"/>
          <w:numId w:val="13"/>
        </w:numPr>
        <w:autoSpaceDE w:val="0"/>
        <w:autoSpaceDN w:val="0"/>
        <w:adjustRightInd w:val="0"/>
        <w:spacing w:line="276" w:lineRule="auto"/>
        <w:jc w:val="both"/>
        <w:rPr>
          <w:lang w:val="sk-SK"/>
        </w:rPr>
      </w:pPr>
      <w:r w:rsidRPr="0075289B">
        <w:rPr>
          <w:lang w:val="sk-SK"/>
        </w:rPr>
        <w:t>prispievať svojou výskumnou, vývojovou, liečebno-preventívnou alebo umeleckou, pedagogickou a organizačnou činnosťou k rozvoju poznania v študijnom odbore a k objasňovaniu vzťahov s ostatnými študijnými odbormi</w:t>
      </w:r>
      <w:r w:rsidR="002C449B">
        <w:rPr>
          <w:lang w:val="sk-SK"/>
        </w:rPr>
        <w:t>/</w:t>
      </w:r>
      <w:r w:rsidR="002C449B" w:rsidRPr="002C449B">
        <w:rPr>
          <w:color w:val="1F4E79" w:themeColor="accent1" w:themeShade="80"/>
          <w:lang w:val="sk-SK"/>
        </w:rPr>
        <w:t xml:space="preserve">kutatási, fejlesztési, gyógyító-megelőző vagy művészeti, pedagógiai és szervezési tevékenységével hozzájárulni a saját szakterületén a </w:t>
      </w:r>
      <w:r w:rsidR="00F34504">
        <w:rPr>
          <w:color w:val="1F4E79" w:themeColor="accent1" w:themeShade="80"/>
          <w:lang w:val="sk-SK"/>
        </w:rPr>
        <w:t>meg</w:t>
      </w:r>
      <w:r w:rsidR="002C449B" w:rsidRPr="002C449B">
        <w:rPr>
          <w:color w:val="1F4E79" w:themeColor="accent1" w:themeShade="80"/>
          <w:lang w:val="sk-SK"/>
        </w:rPr>
        <w:t>ismer</w:t>
      </w:r>
      <w:r w:rsidR="00F34504">
        <w:rPr>
          <w:color w:val="1F4E79" w:themeColor="accent1" w:themeShade="80"/>
          <w:lang w:val="sk-SK"/>
        </w:rPr>
        <w:t>ő</w:t>
      </w:r>
      <w:r w:rsidR="002C449B" w:rsidRPr="002C449B">
        <w:rPr>
          <w:color w:val="1F4E79" w:themeColor="accent1" w:themeShade="80"/>
          <w:lang w:val="sk-SK"/>
        </w:rPr>
        <w:t xml:space="preserve"> </w:t>
      </w:r>
      <w:r w:rsidR="00F34504">
        <w:rPr>
          <w:color w:val="1F4E79" w:themeColor="accent1" w:themeShade="80"/>
          <w:lang w:val="sk-SK"/>
        </w:rPr>
        <w:t xml:space="preserve">tevékenység </w:t>
      </w:r>
      <w:r w:rsidR="002C449B" w:rsidRPr="002C449B">
        <w:rPr>
          <w:color w:val="1F4E79" w:themeColor="accent1" w:themeShade="80"/>
          <w:lang w:val="sk-SK"/>
        </w:rPr>
        <w:t>fejl</w:t>
      </w:r>
      <w:r w:rsidR="00F34504">
        <w:rPr>
          <w:color w:val="1F4E79" w:themeColor="accent1" w:themeShade="80"/>
          <w:lang w:val="sk-SK"/>
        </w:rPr>
        <w:t>esztéséhez</w:t>
      </w:r>
      <w:r w:rsidR="002C449B" w:rsidRPr="002C449B">
        <w:rPr>
          <w:color w:val="1F4E79" w:themeColor="accent1" w:themeShade="80"/>
          <w:lang w:val="sk-SK"/>
        </w:rPr>
        <w:t xml:space="preserve"> és a más szakterületekkel való kapcsolatok </w:t>
      </w:r>
      <w:r w:rsidR="00206390">
        <w:rPr>
          <w:color w:val="1F4E79" w:themeColor="accent1" w:themeShade="80"/>
          <w:lang w:val="sk-SK"/>
        </w:rPr>
        <w:t>értelmezéséhez</w:t>
      </w:r>
      <w:r w:rsidRPr="0075289B">
        <w:rPr>
          <w:lang w:val="sk-SK"/>
        </w:rPr>
        <w:t xml:space="preserve">, </w:t>
      </w:r>
    </w:p>
    <w:p w:rsidR="00077BD7" w:rsidRPr="0075289B" w:rsidRDefault="00077BD7" w:rsidP="002C449B">
      <w:pPr>
        <w:pStyle w:val="Odsekzoznamu"/>
        <w:numPr>
          <w:ilvl w:val="0"/>
          <w:numId w:val="13"/>
        </w:numPr>
        <w:autoSpaceDE w:val="0"/>
        <w:autoSpaceDN w:val="0"/>
        <w:adjustRightInd w:val="0"/>
        <w:spacing w:line="276" w:lineRule="auto"/>
        <w:jc w:val="both"/>
        <w:rPr>
          <w:lang w:val="sk-SK"/>
        </w:rPr>
      </w:pPr>
      <w:r w:rsidRPr="0075289B">
        <w:rPr>
          <w:lang w:val="sk-SK"/>
        </w:rPr>
        <w:t>garantovať alebo sa zúčastňovať na garantovaní kvality a rozvoja študijného programu, ktorý fakulta uskutočňuje</w:t>
      </w:r>
      <w:r w:rsidR="002C449B">
        <w:rPr>
          <w:lang w:val="sk-SK"/>
        </w:rPr>
        <w:t>/</w:t>
      </w:r>
      <w:r w:rsidR="002C449B" w:rsidRPr="002C449B">
        <w:t xml:space="preserve"> </w:t>
      </w:r>
      <w:r w:rsidR="002C449B" w:rsidRPr="002C449B">
        <w:rPr>
          <w:color w:val="1F4E79" w:themeColor="accent1" w:themeShade="80"/>
          <w:lang w:val="sk-SK"/>
        </w:rPr>
        <w:t>garantálja a kar által végzett tanulmányi program minőségét és fejlesztését, vagy részt vesz annak garantálásában</w:t>
      </w:r>
      <w:r w:rsidRPr="0075289B">
        <w:rPr>
          <w:lang w:val="sk-SK"/>
        </w:rPr>
        <w:t xml:space="preserve">. </w:t>
      </w:r>
    </w:p>
    <w:p w:rsidR="007D5DE7" w:rsidRPr="0075289B" w:rsidRDefault="006B7B83" w:rsidP="002C449B">
      <w:pPr>
        <w:pStyle w:val="Odsekzoznamu"/>
        <w:numPr>
          <w:ilvl w:val="0"/>
          <w:numId w:val="3"/>
        </w:numPr>
        <w:autoSpaceDE w:val="0"/>
        <w:autoSpaceDN w:val="0"/>
        <w:adjustRightInd w:val="0"/>
        <w:spacing w:line="276" w:lineRule="auto"/>
        <w:jc w:val="both"/>
        <w:rPr>
          <w:lang w:val="sk-SK"/>
        </w:rPr>
      </w:pPr>
      <w:r w:rsidRPr="0075289B">
        <w:rPr>
          <w:lang w:val="sk-SK"/>
        </w:rPr>
        <w:lastRenderedPageBreak/>
        <w:t>Vysokoškolský učiteľ uchádzajúci sa o</w:t>
      </w:r>
      <w:r w:rsidR="006640CD">
        <w:rPr>
          <w:lang w:val="sk-SK"/>
        </w:rPr>
        <w:t xml:space="preserve"> funkčného miesta </w:t>
      </w:r>
      <w:r w:rsidRPr="0075289B">
        <w:rPr>
          <w:lang w:val="sk-SK"/>
        </w:rPr>
        <w:t>profesora na Pedagogickej fakulte Univerzity J. Selyeho v</w:t>
      </w:r>
      <w:r w:rsidR="00077BD7" w:rsidRPr="0075289B">
        <w:rPr>
          <w:lang w:val="sk-SK"/>
        </w:rPr>
        <w:t xml:space="preserve"> oblasti vzdelávania </w:t>
      </w:r>
      <w:r w:rsidRPr="0075289B">
        <w:rPr>
          <w:lang w:val="sk-SK"/>
        </w:rPr>
        <w:t>musí byť spôsobilý</w:t>
      </w:r>
      <w:r w:rsidR="002C449B">
        <w:rPr>
          <w:lang w:val="sk-SK"/>
        </w:rPr>
        <w:t>/</w:t>
      </w:r>
      <w:r w:rsidR="002C449B" w:rsidRPr="002C449B">
        <w:t xml:space="preserve"> </w:t>
      </w:r>
      <w:r w:rsidR="002C449B" w:rsidRPr="00296CE9">
        <w:rPr>
          <w:color w:val="1F4E79" w:themeColor="accent1" w:themeShade="80"/>
          <w:lang w:val="sk-SK"/>
        </w:rPr>
        <w:t>A Selye János Egyetem Tanárképző Karán a</w:t>
      </w:r>
      <w:r w:rsidR="00296CE9" w:rsidRPr="00296CE9">
        <w:rPr>
          <w:color w:val="1F4E79" w:themeColor="accent1" w:themeShade="80"/>
          <w:lang w:val="sk-SK"/>
        </w:rPr>
        <w:t>z oktatás</w:t>
      </w:r>
      <w:r w:rsidR="002C449B" w:rsidRPr="00296CE9">
        <w:rPr>
          <w:color w:val="1F4E79" w:themeColor="accent1" w:themeShade="80"/>
          <w:lang w:val="sk-SK"/>
        </w:rPr>
        <w:t xml:space="preserve"> területén professzori </w:t>
      </w:r>
      <w:r w:rsidR="006D0450">
        <w:rPr>
          <w:color w:val="1F4E79" w:themeColor="accent1" w:themeShade="80"/>
          <w:lang w:val="sk-SK"/>
        </w:rPr>
        <w:t>funkció betöltésére</w:t>
      </w:r>
      <w:r w:rsidR="002C449B" w:rsidRPr="00296CE9">
        <w:rPr>
          <w:color w:val="1F4E79" w:themeColor="accent1" w:themeShade="80"/>
          <w:lang w:val="sk-SK"/>
        </w:rPr>
        <w:t xml:space="preserve"> pályázó egyetemi </w:t>
      </w:r>
      <w:r w:rsidR="009B405C">
        <w:rPr>
          <w:color w:val="1F4E79" w:themeColor="accent1" w:themeShade="80"/>
          <w:lang w:val="sk-SK"/>
        </w:rPr>
        <w:t>oktató</w:t>
      </w:r>
      <w:r w:rsidR="002C449B" w:rsidRPr="00296CE9">
        <w:rPr>
          <w:color w:val="1F4E79" w:themeColor="accent1" w:themeShade="80"/>
          <w:lang w:val="sk-SK"/>
        </w:rPr>
        <w:t xml:space="preserve">nak rendelkeznie kell a következő </w:t>
      </w:r>
      <w:r w:rsidR="008B3B68">
        <w:rPr>
          <w:color w:val="1F4E79" w:themeColor="accent1" w:themeShade="80"/>
          <w:lang w:val="sk-SK"/>
        </w:rPr>
        <w:t>képességekkel</w:t>
      </w:r>
      <w:r w:rsidR="00077BD7" w:rsidRPr="00296CE9">
        <w:rPr>
          <w:color w:val="1F4E79" w:themeColor="accent1" w:themeShade="80"/>
          <w:lang w:val="sk-SK"/>
        </w:rPr>
        <w:t>:</w:t>
      </w:r>
      <w:r w:rsidR="00077BD7" w:rsidRPr="0075289B">
        <w:rPr>
          <w:lang w:val="sk-SK"/>
        </w:rPr>
        <w:t xml:space="preserve"> </w:t>
      </w:r>
    </w:p>
    <w:p w:rsidR="002C449B" w:rsidRDefault="00077BD7" w:rsidP="008F0442">
      <w:pPr>
        <w:pStyle w:val="Odsekzoznamu"/>
        <w:numPr>
          <w:ilvl w:val="0"/>
          <w:numId w:val="14"/>
        </w:numPr>
        <w:autoSpaceDE w:val="0"/>
        <w:autoSpaceDN w:val="0"/>
        <w:adjustRightInd w:val="0"/>
        <w:spacing w:line="276" w:lineRule="auto"/>
        <w:ind w:left="851" w:hanging="284"/>
        <w:jc w:val="both"/>
        <w:rPr>
          <w:lang w:val="sk-SK"/>
        </w:rPr>
      </w:pPr>
      <w:r w:rsidRPr="002C449B">
        <w:rPr>
          <w:lang w:val="sk-SK"/>
        </w:rPr>
        <w:t>v</w:t>
      </w:r>
      <w:r w:rsidR="006B7B83" w:rsidRPr="002C449B">
        <w:rPr>
          <w:lang w:val="sk-SK"/>
        </w:rPr>
        <w:t>iesť</w:t>
      </w:r>
      <w:r w:rsidRPr="002C449B">
        <w:rPr>
          <w:lang w:val="sk-SK"/>
        </w:rPr>
        <w:t xml:space="preserve"> prednášk</w:t>
      </w:r>
      <w:r w:rsidR="006B7B83" w:rsidRPr="002C449B">
        <w:rPr>
          <w:lang w:val="sk-SK"/>
        </w:rPr>
        <w:t>y</w:t>
      </w:r>
      <w:r w:rsidRPr="002C449B">
        <w:rPr>
          <w:lang w:val="sk-SK"/>
        </w:rPr>
        <w:t xml:space="preserve"> a</w:t>
      </w:r>
      <w:r w:rsidR="002C449B" w:rsidRPr="002C449B">
        <w:rPr>
          <w:lang w:val="sk-SK"/>
        </w:rPr>
        <w:t> </w:t>
      </w:r>
      <w:r w:rsidRPr="002C449B">
        <w:rPr>
          <w:lang w:val="sk-SK"/>
        </w:rPr>
        <w:t>seminár</w:t>
      </w:r>
      <w:r w:rsidR="006B7B83" w:rsidRPr="002C449B">
        <w:rPr>
          <w:lang w:val="sk-SK"/>
        </w:rPr>
        <w:t>e</w:t>
      </w:r>
      <w:r w:rsidR="002C449B" w:rsidRPr="002C449B">
        <w:rPr>
          <w:lang w:val="sk-SK"/>
        </w:rPr>
        <w:t xml:space="preserve">/ </w:t>
      </w:r>
      <w:r w:rsidR="002C449B" w:rsidRPr="002C449B">
        <w:rPr>
          <w:color w:val="1F4E79" w:themeColor="accent1" w:themeShade="80"/>
          <w:shd w:val="clear" w:color="auto" w:fill="FFFFFF"/>
        </w:rPr>
        <w:t>előadások és szemináriumok tart</w:t>
      </w:r>
      <w:r w:rsidR="003E6791">
        <w:rPr>
          <w:color w:val="1F4E79" w:themeColor="accent1" w:themeShade="80"/>
          <w:shd w:val="clear" w:color="auto" w:fill="FFFFFF"/>
        </w:rPr>
        <w:t>ása</w:t>
      </w:r>
      <w:r w:rsidRPr="002C449B">
        <w:rPr>
          <w:lang w:val="sk-SK"/>
        </w:rPr>
        <w:t xml:space="preserve">, </w:t>
      </w:r>
    </w:p>
    <w:p w:rsidR="002C449B" w:rsidRPr="002C449B" w:rsidRDefault="00077BD7" w:rsidP="008F0442">
      <w:pPr>
        <w:pStyle w:val="Odsekzoznamu"/>
        <w:numPr>
          <w:ilvl w:val="0"/>
          <w:numId w:val="14"/>
        </w:numPr>
        <w:autoSpaceDE w:val="0"/>
        <w:autoSpaceDN w:val="0"/>
        <w:adjustRightInd w:val="0"/>
        <w:spacing w:line="276" w:lineRule="auto"/>
        <w:ind w:left="851" w:hanging="284"/>
        <w:jc w:val="both"/>
        <w:rPr>
          <w:lang w:val="sk-SK"/>
        </w:rPr>
      </w:pPr>
      <w:r w:rsidRPr="002C449B">
        <w:rPr>
          <w:lang w:val="sk-SK"/>
        </w:rPr>
        <w:t>hodnot</w:t>
      </w:r>
      <w:r w:rsidR="006B7B83" w:rsidRPr="002C449B">
        <w:rPr>
          <w:lang w:val="sk-SK"/>
        </w:rPr>
        <w:t xml:space="preserve">iť </w:t>
      </w:r>
      <w:r w:rsidRPr="002C449B">
        <w:rPr>
          <w:lang w:val="sk-SK"/>
        </w:rPr>
        <w:t>študentov vrátane skúšania na štátnych skúškach</w:t>
      </w:r>
      <w:r w:rsidR="002C449B" w:rsidRPr="002C449B">
        <w:rPr>
          <w:lang w:val="sk-SK"/>
        </w:rPr>
        <w:t>/</w:t>
      </w:r>
      <w:r w:rsidR="002C449B" w:rsidRPr="002C449B">
        <w:t xml:space="preserve"> </w:t>
      </w:r>
      <w:r w:rsidR="009B405C">
        <w:rPr>
          <w:color w:val="1F4E79" w:themeColor="accent1" w:themeShade="80"/>
          <w:lang w:val="sk-SK"/>
        </w:rPr>
        <w:t>hallgatók teljesítményeinek értékelése</w:t>
      </w:r>
      <w:r w:rsidR="002C449B" w:rsidRPr="002C449B">
        <w:rPr>
          <w:color w:val="1F4E79" w:themeColor="accent1" w:themeShade="80"/>
          <w:lang w:val="sk-SK"/>
        </w:rPr>
        <w:t>, beleértve az államvizsgákon való vizsgáztatást is</w:t>
      </w:r>
      <w:r w:rsidRPr="002C449B">
        <w:rPr>
          <w:color w:val="1F4E79" w:themeColor="accent1" w:themeShade="80"/>
          <w:lang w:val="sk-SK"/>
        </w:rPr>
        <w:t xml:space="preserve">, </w:t>
      </w:r>
    </w:p>
    <w:p w:rsidR="007D5DE7" w:rsidRPr="002C449B" w:rsidRDefault="00077BD7" w:rsidP="008F0442">
      <w:pPr>
        <w:pStyle w:val="Odsekzoznamu"/>
        <w:numPr>
          <w:ilvl w:val="0"/>
          <w:numId w:val="14"/>
        </w:numPr>
        <w:autoSpaceDE w:val="0"/>
        <w:autoSpaceDN w:val="0"/>
        <w:adjustRightInd w:val="0"/>
        <w:spacing w:line="276" w:lineRule="auto"/>
        <w:ind w:left="851" w:hanging="284"/>
        <w:jc w:val="both"/>
        <w:rPr>
          <w:lang w:val="sk-SK"/>
        </w:rPr>
      </w:pPr>
      <w:r w:rsidRPr="002C449B">
        <w:rPr>
          <w:lang w:val="sk-SK"/>
        </w:rPr>
        <w:t>v</w:t>
      </w:r>
      <w:r w:rsidR="006B7B83" w:rsidRPr="002C449B">
        <w:rPr>
          <w:lang w:val="sk-SK"/>
        </w:rPr>
        <w:t xml:space="preserve">iesť </w:t>
      </w:r>
      <w:r w:rsidRPr="002C449B">
        <w:rPr>
          <w:lang w:val="sk-SK"/>
        </w:rPr>
        <w:t>doktorandov</w:t>
      </w:r>
      <w:r w:rsidR="002C449B" w:rsidRPr="002C449B">
        <w:rPr>
          <w:lang w:val="sk-SK"/>
        </w:rPr>
        <w:t>/</w:t>
      </w:r>
      <w:r w:rsidR="002C449B" w:rsidRPr="002C449B">
        <w:rPr>
          <w:color w:val="1F4E79" w:themeColor="accent1" w:themeShade="80"/>
          <w:lang w:val="sk-SK"/>
        </w:rPr>
        <w:t>doktorandusz</w:t>
      </w:r>
      <w:r w:rsidR="003E6791">
        <w:rPr>
          <w:color w:val="1F4E79" w:themeColor="accent1" w:themeShade="80"/>
          <w:lang w:val="sk-SK"/>
        </w:rPr>
        <w:t xml:space="preserve"> hallgatók</w:t>
      </w:r>
      <w:r w:rsidR="002C449B" w:rsidRPr="002C449B">
        <w:rPr>
          <w:color w:val="1F4E79" w:themeColor="accent1" w:themeShade="80"/>
          <w:lang w:val="sk-SK"/>
        </w:rPr>
        <w:t xml:space="preserve"> vezetése</w:t>
      </w:r>
      <w:r w:rsidRPr="002C449B">
        <w:rPr>
          <w:lang w:val="sk-SK"/>
        </w:rPr>
        <w:t xml:space="preserve">, </w:t>
      </w:r>
    </w:p>
    <w:p w:rsidR="007D5DE7" w:rsidRPr="0075289B" w:rsidRDefault="00077BD7" w:rsidP="00902445">
      <w:pPr>
        <w:pStyle w:val="Odsekzoznamu"/>
        <w:numPr>
          <w:ilvl w:val="0"/>
          <w:numId w:val="14"/>
        </w:numPr>
        <w:autoSpaceDE w:val="0"/>
        <w:autoSpaceDN w:val="0"/>
        <w:adjustRightInd w:val="0"/>
        <w:spacing w:line="276" w:lineRule="auto"/>
        <w:ind w:left="851" w:hanging="284"/>
        <w:jc w:val="both"/>
        <w:rPr>
          <w:lang w:val="sk-SK"/>
        </w:rPr>
      </w:pPr>
      <w:r w:rsidRPr="0075289B">
        <w:rPr>
          <w:lang w:val="sk-SK"/>
        </w:rPr>
        <w:t>v</w:t>
      </w:r>
      <w:r w:rsidR="006B7B83" w:rsidRPr="0075289B">
        <w:rPr>
          <w:lang w:val="sk-SK"/>
        </w:rPr>
        <w:t xml:space="preserve">iesť </w:t>
      </w:r>
      <w:r w:rsidRPr="0075289B">
        <w:rPr>
          <w:lang w:val="sk-SK"/>
        </w:rPr>
        <w:t>a</w:t>
      </w:r>
      <w:r w:rsidR="006B7B83" w:rsidRPr="0075289B">
        <w:rPr>
          <w:lang w:val="sk-SK"/>
        </w:rPr>
        <w:t> </w:t>
      </w:r>
      <w:r w:rsidRPr="0075289B">
        <w:rPr>
          <w:lang w:val="sk-SK"/>
        </w:rPr>
        <w:t>oponova</w:t>
      </w:r>
      <w:r w:rsidR="006B7B83" w:rsidRPr="0075289B">
        <w:rPr>
          <w:lang w:val="sk-SK"/>
        </w:rPr>
        <w:t xml:space="preserve">ť </w:t>
      </w:r>
      <w:r w:rsidRPr="0075289B">
        <w:rPr>
          <w:lang w:val="sk-SK"/>
        </w:rPr>
        <w:t>záverečn</w:t>
      </w:r>
      <w:r w:rsidR="006B7B83" w:rsidRPr="0075289B">
        <w:rPr>
          <w:lang w:val="sk-SK"/>
        </w:rPr>
        <w:t>é</w:t>
      </w:r>
      <w:r w:rsidRPr="0075289B">
        <w:rPr>
          <w:lang w:val="sk-SK"/>
        </w:rPr>
        <w:t xml:space="preserve"> prác</w:t>
      </w:r>
      <w:r w:rsidR="006B7B83" w:rsidRPr="0075289B">
        <w:rPr>
          <w:lang w:val="sk-SK"/>
        </w:rPr>
        <w:t>e</w:t>
      </w:r>
      <w:r w:rsidR="002C449B">
        <w:rPr>
          <w:lang w:val="sk-SK"/>
        </w:rPr>
        <w:t>/</w:t>
      </w:r>
      <w:r w:rsidR="002C449B" w:rsidRPr="002C449B">
        <w:rPr>
          <w:color w:val="1F4E79" w:themeColor="accent1" w:themeShade="80"/>
          <w:lang w:val="sk-SK"/>
        </w:rPr>
        <w:t xml:space="preserve">záródolgozatok vezetése és </w:t>
      </w:r>
      <w:r w:rsidR="009B405C">
        <w:rPr>
          <w:color w:val="1F4E79" w:themeColor="accent1" w:themeShade="80"/>
          <w:lang w:val="sk-SK"/>
        </w:rPr>
        <w:t>elbírálása</w:t>
      </w:r>
      <w:r w:rsidRPr="0075289B">
        <w:rPr>
          <w:lang w:val="sk-SK"/>
        </w:rPr>
        <w:t xml:space="preserve">, </w:t>
      </w:r>
    </w:p>
    <w:p w:rsidR="002C449B" w:rsidRDefault="00077BD7" w:rsidP="002C449B">
      <w:pPr>
        <w:pStyle w:val="Odsekzoznamu"/>
        <w:numPr>
          <w:ilvl w:val="0"/>
          <w:numId w:val="14"/>
        </w:numPr>
        <w:autoSpaceDE w:val="0"/>
        <w:autoSpaceDN w:val="0"/>
        <w:adjustRightInd w:val="0"/>
        <w:spacing w:line="276" w:lineRule="auto"/>
        <w:ind w:left="851" w:hanging="284"/>
        <w:jc w:val="both"/>
        <w:rPr>
          <w:lang w:val="sk-SK"/>
        </w:rPr>
      </w:pPr>
      <w:r w:rsidRPr="0075289B">
        <w:rPr>
          <w:lang w:val="sk-SK"/>
        </w:rPr>
        <w:t>tvor</w:t>
      </w:r>
      <w:r w:rsidR="006B7B83" w:rsidRPr="0075289B">
        <w:rPr>
          <w:lang w:val="sk-SK"/>
        </w:rPr>
        <w:t xml:space="preserve">iť </w:t>
      </w:r>
      <w:r w:rsidRPr="0075289B">
        <w:rPr>
          <w:lang w:val="sk-SK"/>
        </w:rPr>
        <w:t>študijn</w:t>
      </w:r>
      <w:r w:rsidR="006B7B83" w:rsidRPr="0075289B">
        <w:rPr>
          <w:lang w:val="sk-SK"/>
        </w:rPr>
        <w:t xml:space="preserve">é </w:t>
      </w:r>
      <w:r w:rsidRPr="0075289B">
        <w:rPr>
          <w:lang w:val="sk-SK"/>
        </w:rPr>
        <w:t>materiál</w:t>
      </w:r>
      <w:r w:rsidR="006B7B83" w:rsidRPr="0075289B">
        <w:rPr>
          <w:lang w:val="sk-SK"/>
        </w:rPr>
        <w:t>y</w:t>
      </w:r>
      <w:r w:rsidR="002C449B">
        <w:rPr>
          <w:lang w:val="sk-SK"/>
        </w:rPr>
        <w:t>/</w:t>
      </w:r>
      <w:r w:rsidR="002C449B" w:rsidRPr="002C449B">
        <w:rPr>
          <w:color w:val="1F4E79" w:themeColor="accent1" w:themeShade="80"/>
          <w:lang w:val="sk-SK"/>
        </w:rPr>
        <w:t>tananyagok készítése</w:t>
      </w:r>
      <w:r w:rsidRPr="0075289B">
        <w:rPr>
          <w:lang w:val="sk-SK"/>
        </w:rPr>
        <w:t xml:space="preserve">. </w:t>
      </w:r>
    </w:p>
    <w:p w:rsidR="007D5DE7" w:rsidRPr="002C449B" w:rsidRDefault="006B7B83" w:rsidP="002C449B">
      <w:pPr>
        <w:pStyle w:val="Odsekzoznamu"/>
        <w:numPr>
          <w:ilvl w:val="0"/>
          <w:numId w:val="3"/>
        </w:numPr>
        <w:autoSpaceDE w:val="0"/>
        <w:autoSpaceDN w:val="0"/>
        <w:adjustRightInd w:val="0"/>
        <w:spacing w:line="276" w:lineRule="auto"/>
        <w:ind w:left="142" w:hanging="426"/>
        <w:jc w:val="both"/>
        <w:rPr>
          <w:lang w:val="sk-SK"/>
        </w:rPr>
      </w:pPr>
      <w:r w:rsidRPr="002C449B">
        <w:rPr>
          <w:lang w:val="sk-SK"/>
        </w:rPr>
        <w:t>Vysokoškolský učiteľ uchádzajúci sa o</w:t>
      </w:r>
      <w:r w:rsidR="006640CD" w:rsidRPr="002C449B">
        <w:rPr>
          <w:lang w:val="sk-SK"/>
        </w:rPr>
        <w:t> funkčného miesta</w:t>
      </w:r>
      <w:r w:rsidRPr="002C449B">
        <w:rPr>
          <w:lang w:val="sk-SK"/>
        </w:rPr>
        <w:t xml:space="preserve"> profesora na Pedagogickej fakulte Univerzity J. Selyeho v</w:t>
      </w:r>
      <w:r w:rsidR="00077BD7" w:rsidRPr="002C449B">
        <w:rPr>
          <w:lang w:val="sk-SK"/>
        </w:rPr>
        <w:t xml:space="preserve"> oblasti vedy a techniky alebo umenia </w:t>
      </w:r>
      <w:r w:rsidRPr="002C449B">
        <w:rPr>
          <w:lang w:val="sk-SK"/>
        </w:rPr>
        <w:t>musí byť spôsobilý</w:t>
      </w:r>
      <w:r w:rsidR="002C449B" w:rsidRPr="002C449B">
        <w:rPr>
          <w:lang w:val="sk-SK"/>
        </w:rPr>
        <w:t>/</w:t>
      </w:r>
      <w:r w:rsidR="002C449B" w:rsidRPr="002C449B">
        <w:rPr>
          <w:color w:val="1F4E79" w:themeColor="accent1" w:themeShade="80"/>
          <w:lang w:val="sk-SK"/>
        </w:rPr>
        <w:t xml:space="preserve">A Selye János Egyetem Tanárképző Karán a természettudományos és műszaki vagy művészeti területen </w:t>
      </w:r>
      <w:r w:rsidR="00397E09">
        <w:rPr>
          <w:color w:val="1F4E79" w:themeColor="accent1" w:themeShade="80"/>
          <w:lang w:val="sk-SK"/>
        </w:rPr>
        <w:t>professzori</w:t>
      </w:r>
      <w:r w:rsidR="002C449B" w:rsidRPr="002C449B">
        <w:rPr>
          <w:color w:val="1F4E79" w:themeColor="accent1" w:themeShade="80"/>
          <w:lang w:val="sk-SK"/>
        </w:rPr>
        <w:t xml:space="preserve"> </w:t>
      </w:r>
      <w:r w:rsidR="003E6791">
        <w:rPr>
          <w:color w:val="1F4E79" w:themeColor="accent1" w:themeShade="80"/>
          <w:lang w:val="sk-SK"/>
        </w:rPr>
        <w:t>funkcióra</w:t>
      </w:r>
      <w:r w:rsidR="002C449B" w:rsidRPr="002C449B">
        <w:rPr>
          <w:color w:val="1F4E79" w:themeColor="accent1" w:themeShade="80"/>
          <w:lang w:val="sk-SK"/>
        </w:rPr>
        <w:t xml:space="preserve"> pályázó </w:t>
      </w:r>
      <w:r w:rsidR="00253F22">
        <w:rPr>
          <w:color w:val="1F4E79" w:themeColor="accent1" w:themeShade="80"/>
          <w:lang w:val="sk-SK"/>
        </w:rPr>
        <w:t xml:space="preserve">egyetemi </w:t>
      </w:r>
      <w:r w:rsidR="009B405C">
        <w:rPr>
          <w:color w:val="1F4E79" w:themeColor="accent1" w:themeShade="80"/>
          <w:lang w:val="sk-SK"/>
        </w:rPr>
        <w:t>oktató</w:t>
      </w:r>
      <w:r w:rsidR="002C449B" w:rsidRPr="002C449B">
        <w:rPr>
          <w:color w:val="1F4E79" w:themeColor="accent1" w:themeShade="80"/>
          <w:lang w:val="sk-SK"/>
        </w:rPr>
        <w:t xml:space="preserve">nak </w:t>
      </w:r>
      <w:r w:rsidR="003E6791">
        <w:rPr>
          <w:color w:val="1F4E79" w:themeColor="accent1" w:themeShade="80"/>
          <w:lang w:val="sk-SK"/>
        </w:rPr>
        <w:t xml:space="preserve">rendelkeznie </w:t>
      </w:r>
      <w:r w:rsidR="00253F22">
        <w:rPr>
          <w:color w:val="1F4E79" w:themeColor="accent1" w:themeShade="80"/>
          <w:lang w:val="sk-SK"/>
        </w:rPr>
        <w:t>kell a</w:t>
      </w:r>
      <w:r w:rsidR="003E6791">
        <w:rPr>
          <w:color w:val="1F4E79" w:themeColor="accent1" w:themeShade="80"/>
          <w:lang w:val="sk-SK"/>
        </w:rPr>
        <w:t> </w:t>
      </w:r>
      <w:r w:rsidR="00253F22">
        <w:rPr>
          <w:color w:val="1F4E79" w:themeColor="accent1" w:themeShade="80"/>
          <w:lang w:val="sk-SK"/>
        </w:rPr>
        <w:t>következő</w:t>
      </w:r>
      <w:r w:rsidR="003E6791">
        <w:rPr>
          <w:color w:val="1F4E79" w:themeColor="accent1" w:themeShade="80"/>
          <w:lang w:val="sk-SK"/>
        </w:rPr>
        <w:t xml:space="preserve"> </w:t>
      </w:r>
      <w:r w:rsidR="00253F22">
        <w:rPr>
          <w:color w:val="1F4E79" w:themeColor="accent1" w:themeShade="80"/>
          <w:lang w:val="sk-SK"/>
        </w:rPr>
        <w:t>k</w:t>
      </w:r>
      <w:r w:rsidR="003E6791">
        <w:rPr>
          <w:color w:val="1F4E79" w:themeColor="accent1" w:themeShade="80"/>
          <w:lang w:val="sk-SK"/>
        </w:rPr>
        <w:t>épességekkel</w:t>
      </w:r>
      <w:r w:rsidR="00077BD7" w:rsidRPr="002C449B">
        <w:rPr>
          <w:color w:val="1F4E79" w:themeColor="accent1" w:themeShade="80"/>
          <w:lang w:val="sk-SK"/>
        </w:rPr>
        <w:t>:</w:t>
      </w:r>
      <w:r w:rsidR="00077BD7" w:rsidRPr="002C449B">
        <w:rPr>
          <w:lang w:val="sk-SK"/>
        </w:rPr>
        <w:t xml:space="preserve"> </w:t>
      </w:r>
    </w:p>
    <w:p w:rsidR="002C449B" w:rsidRDefault="00077BD7" w:rsidP="008F0442">
      <w:pPr>
        <w:pStyle w:val="Odsekzoznamu"/>
        <w:numPr>
          <w:ilvl w:val="0"/>
          <w:numId w:val="15"/>
        </w:numPr>
        <w:autoSpaceDE w:val="0"/>
        <w:autoSpaceDN w:val="0"/>
        <w:adjustRightInd w:val="0"/>
        <w:spacing w:line="276" w:lineRule="auto"/>
        <w:jc w:val="both"/>
        <w:rPr>
          <w:lang w:val="sk-SK"/>
        </w:rPr>
      </w:pPr>
      <w:r w:rsidRPr="002C449B">
        <w:rPr>
          <w:lang w:val="sk-SK"/>
        </w:rPr>
        <w:t>formova</w:t>
      </w:r>
      <w:r w:rsidR="006B7B83" w:rsidRPr="002C449B">
        <w:rPr>
          <w:lang w:val="sk-SK"/>
        </w:rPr>
        <w:t xml:space="preserve">ť </w:t>
      </w:r>
      <w:r w:rsidRPr="002C449B">
        <w:rPr>
          <w:lang w:val="sk-SK"/>
        </w:rPr>
        <w:t>trend</w:t>
      </w:r>
      <w:r w:rsidR="006B7B83" w:rsidRPr="002C449B">
        <w:rPr>
          <w:lang w:val="sk-SK"/>
        </w:rPr>
        <w:t>y</w:t>
      </w:r>
      <w:r w:rsidRPr="002C449B">
        <w:rPr>
          <w:lang w:val="sk-SK"/>
        </w:rPr>
        <w:t xml:space="preserve"> a</w:t>
      </w:r>
      <w:r w:rsidR="002C449B" w:rsidRPr="002C449B">
        <w:rPr>
          <w:lang w:val="sk-SK"/>
        </w:rPr>
        <w:t> </w:t>
      </w:r>
      <w:r w:rsidRPr="002C449B">
        <w:rPr>
          <w:lang w:val="sk-SK"/>
        </w:rPr>
        <w:t>koncepci</w:t>
      </w:r>
      <w:r w:rsidR="006B7B83" w:rsidRPr="002C449B">
        <w:rPr>
          <w:lang w:val="sk-SK"/>
        </w:rPr>
        <w:t>e</w:t>
      </w:r>
      <w:r w:rsidR="002C449B" w:rsidRPr="002C449B">
        <w:rPr>
          <w:lang w:val="sk-SK"/>
        </w:rPr>
        <w:t>/</w:t>
      </w:r>
      <w:r w:rsidR="002C449B" w:rsidRPr="002C449B">
        <w:rPr>
          <w:color w:val="1F4E79" w:themeColor="accent1" w:themeShade="80"/>
          <w:lang w:val="sk-SK"/>
        </w:rPr>
        <w:t xml:space="preserve">trendek és koncepciók </w:t>
      </w:r>
      <w:r w:rsidR="003E6791">
        <w:rPr>
          <w:color w:val="1F4E79" w:themeColor="accent1" w:themeShade="80"/>
          <w:lang w:val="sk-SK"/>
        </w:rPr>
        <w:t>ki</w:t>
      </w:r>
      <w:r w:rsidR="002C449B" w:rsidRPr="002C449B">
        <w:rPr>
          <w:color w:val="1F4E79" w:themeColor="accent1" w:themeShade="80"/>
          <w:lang w:val="sk-SK"/>
        </w:rPr>
        <w:t>alakítása</w:t>
      </w:r>
      <w:r w:rsidRPr="002C449B">
        <w:rPr>
          <w:lang w:val="sk-SK"/>
        </w:rPr>
        <w:t xml:space="preserve">, </w:t>
      </w:r>
      <w:r w:rsidR="006B7B83" w:rsidRPr="002C449B">
        <w:rPr>
          <w:lang w:val="sk-SK"/>
        </w:rPr>
        <w:t xml:space="preserve"> </w:t>
      </w:r>
    </w:p>
    <w:p w:rsidR="006B7B83" w:rsidRPr="002C449B" w:rsidRDefault="006B7B83" w:rsidP="008F0442">
      <w:pPr>
        <w:pStyle w:val="Odsekzoznamu"/>
        <w:numPr>
          <w:ilvl w:val="0"/>
          <w:numId w:val="15"/>
        </w:numPr>
        <w:autoSpaceDE w:val="0"/>
        <w:autoSpaceDN w:val="0"/>
        <w:adjustRightInd w:val="0"/>
        <w:spacing w:line="276" w:lineRule="auto"/>
        <w:jc w:val="both"/>
        <w:rPr>
          <w:lang w:val="sk-SK"/>
        </w:rPr>
      </w:pPr>
      <w:r w:rsidRPr="002C449B">
        <w:rPr>
          <w:lang w:val="sk-SK"/>
        </w:rPr>
        <w:t xml:space="preserve">realizovať </w:t>
      </w:r>
      <w:r w:rsidR="00077BD7" w:rsidRPr="002C449B">
        <w:rPr>
          <w:lang w:val="sk-SK"/>
        </w:rPr>
        <w:t>výskum</w:t>
      </w:r>
      <w:r w:rsidRPr="002C449B">
        <w:rPr>
          <w:lang w:val="sk-SK"/>
        </w:rPr>
        <w:t>nú</w:t>
      </w:r>
      <w:r w:rsidR="00077BD7" w:rsidRPr="002C449B">
        <w:rPr>
          <w:lang w:val="sk-SK"/>
        </w:rPr>
        <w:t>, vývojov</w:t>
      </w:r>
      <w:r w:rsidRPr="002C449B">
        <w:rPr>
          <w:lang w:val="sk-SK"/>
        </w:rPr>
        <w:t>ú</w:t>
      </w:r>
      <w:r w:rsidR="00077BD7" w:rsidRPr="002C449B">
        <w:rPr>
          <w:lang w:val="sk-SK"/>
        </w:rPr>
        <w:t xml:space="preserve"> alebo umeleck</w:t>
      </w:r>
      <w:r w:rsidRPr="002C449B">
        <w:rPr>
          <w:lang w:val="sk-SK"/>
        </w:rPr>
        <w:t>ú</w:t>
      </w:r>
      <w:r w:rsidR="00077BD7" w:rsidRPr="002C449B">
        <w:rPr>
          <w:lang w:val="sk-SK"/>
        </w:rPr>
        <w:t xml:space="preserve"> činnosť a</w:t>
      </w:r>
      <w:r w:rsidRPr="002C449B">
        <w:rPr>
          <w:lang w:val="sk-SK"/>
        </w:rPr>
        <w:t> </w:t>
      </w:r>
      <w:r w:rsidR="00077BD7" w:rsidRPr="002C449B">
        <w:rPr>
          <w:lang w:val="sk-SK"/>
        </w:rPr>
        <w:t>zverejňova</w:t>
      </w:r>
      <w:r w:rsidRPr="002C449B">
        <w:rPr>
          <w:lang w:val="sk-SK"/>
        </w:rPr>
        <w:t xml:space="preserve">ť </w:t>
      </w:r>
      <w:r w:rsidR="00077BD7" w:rsidRPr="002C449B">
        <w:rPr>
          <w:lang w:val="sk-SK"/>
        </w:rPr>
        <w:t>jej výsledk</w:t>
      </w:r>
      <w:r w:rsidRPr="002C449B">
        <w:rPr>
          <w:lang w:val="sk-SK"/>
        </w:rPr>
        <w:t>y</w:t>
      </w:r>
      <w:r w:rsidR="00077BD7" w:rsidRPr="002C449B">
        <w:rPr>
          <w:lang w:val="sk-SK"/>
        </w:rPr>
        <w:t xml:space="preserve"> v časopisoch a na vedeckých, odborných alebo umeleckých podujatiach medzinárodného významu</w:t>
      </w:r>
      <w:r w:rsidR="002C449B" w:rsidRPr="002C449B">
        <w:rPr>
          <w:lang w:val="sk-SK"/>
        </w:rPr>
        <w:t>/</w:t>
      </w:r>
      <w:r w:rsidR="002C449B" w:rsidRPr="002C449B">
        <w:t xml:space="preserve"> </w:t>
      </w:r>
      <w:r w:rsidR="002C449B" w:rsidRPr="002C449B">
        <w:rPr>
          <w:color w:val="1F4E79" w:themeColor="accent1" w:themeShade="80"/>
          <w:lang w:val="sk-SK"/>
        </w:rPr>
        <w:t>kutatási, fejlesztési vagy művészeti tevékenysége</w:t>
      </w:r>
      <w:r w:rsidR="003E6791">
        <w:rPr>
          <w:color w:val="1F4E79" w:themeColor="accent1" w:themeShade="80"/>
          <w:lang w:val="sk-SK"/>
        </w:rPr>
        <w:t>k</w:t>
      </w:r>
      <w:r w:rsidR="002C449B" w:rsidRPr="002C449B">
        <w:rPr>
          <w:color w:val="1F4E79" w:themeColor="accent1" w:themeShade="80"/>
          <w:lang w:val="sk-SK"/>
        </w:rPr>
        <w:t xml:space="preserve"> folytat</w:t>
      </w:r>
      <w:r w:rsidR="003E6791">
        <w:rPr>
          <w:color w:val="1F4E79" w:themeColor="accent1" w:themeShade="80"/>
          <w:lang w:val="sk-SK"/>
        </w:rPr>
        <w:t>ása</w:t>
      </w:r>
      <w:r w:rsidR="002C449B" w:rsidRPr="002C449B">
        <w:rPr>
          <w:color w:val="1F4E79" w:themeColor="accent1" w:themeShade="80"/>
          <w:lang w:val="sk-SK"/>
        </w:rPr>
        <w:t>, valamint eredményei</w:t>
      </w:r>
      <w:r w:rsidR="003E6791">
        <w:rPr>
          <w:color w:val="1F4E79" w:themeColor="accent1" w:themeShade="80"/>
          <w:lang w:val="sk-SK"/>
        </w:rPr>
        <w:t>nek</w:t>
      </w:r>
      <w:r w:rsidR="002C449B" w:rsidRPr="002C449B">
        <w:rPr>
          <w:color w:val="1F4E79" w:themeColor="accent1" w:themeShade="80"/>
          <w:lang w:val="sk-SK"/>
        </w:rPr>
        <w:t xml:space="preserve"> folyóiratokban </w:t>
      </w:r>
      <w:r w:rsidR="003E6791">
        <w:rPr>
          <w:color w:val="1F4E79" w:themeColor="accent1" w:themeShade="80"/>
          <w:lang w:val="sk-SK"/>
        </w:rPr>
        <w:t>való publikálása</w:t>
      </w:r>
      <w:r w:rsidR="003E6791" w:rsidRPr="002C449B">
        <w:rPr>
          <w:color w:val="1F4E79" w:themeColor="accent1" w:themeShade="80"/>
          <w:lang w:val="sk-SK"/>
        </w:rPr>
        <w:t xml:space="preserve"> </w:t>
      </w:r>
      <w:r w:rsidR="002C449B" w:rsidRPr="002C449B">
        <w:rPr>
          <w:color w:val="1F4E79" w:themeColor="accent1" w:themeShade="80"/>
          <w:lang w:val="sk-SK"/>
        </w:rPr>
        <w:t xml:space="preserve">és nemzetközi jelentőségű tudományos, szakmai vagy művészeti rendezvényeken </w:t>
      </w:r>
      <w:r w:rsidR="003E6791">
        <w:rPr>
          <w:color w:val="1F4E79" w:themeColor="accent1" w:themeShade="80"/>
          <w:lang w:val="sk-SK"/>
        </w:rPr>
        <w:t xml:space="preserve">való </w:t>
      </w:r>
      <w:r w:rsidR="002C449B" w:rsidRPr="002C449B">
        <w:rPr>
          <w:color w:val="1F4E79" w:themeColor="accent1" w:themeShade="80"/>
          <w:lang w:val="sk-SK"/>
        </w:rPr>
        <w:t>közzét</w:t>
      </w:r>
      <w:r w:rsidR="003E6791">
        <w:rPr>
          <w:color w:val="1F4E79" w:themeColor="accent1" w:themeShade="80"/>
          <w:lang w:val="sk-SK"/>
        </w:rPr>
        <w:t>étele</w:t>
      </w:r>
      <w:r w:rsidR="00077BD7" w:rsidRPr="002C449B">
        <w:rPr>
          <w:lang w:val="sk-SK"/>
        </w:rPr>
        <w:t xml:space="preserve">, </w:t>
      </w:r>
    </w:p>
    <w:p w:rsidR="00077BD7" w:rsidRPr="0075289B" w:rsidRDefault="00077BD7" w:rsidP="002C449B">
      <w:pPr>
        <w:pStyle w:val="Odsekzoznamu"/>
        <w:numPr>
          <w:ilvl w:val="0"/>
          <w:numId w:val="15"/>
        </w:numPr>
        <w:autoSpaceDE w:val="0"/>
        <w:autoSpaceDN w:val="0"/>
        <w:adjustRightInd w:val="0"/>
        <w:spacing w:line="276" w:lineRule="auto"/>
        <w:jc w:val="both"/>
        <w:rPr>
          <w:lang w:val="sk-SK"/>
        </w:rPr>
      </w:pPr>
      <w:r w:rsidRPr="0075289B">
        <w:rPr>
          <w:lang w:val="sk-SK"/>
        </w:rPr>
        <w:t>v</w:t>
      </w:r>
      <w:r w:rsidR="006B7B83" w:rsidRPr="0075289B">
        <w:rPr>
          <w:lang w:val="sk-SK"/>
        </w:rPr>
        <w:t xml:space="preserve">iesť </w:t>
      </w:r>
      <w:r w:rsidRPr="0075289B">
        <w:rPr>
          <w:lang w:val="sk-SK"/>
        </w:rPr>
        <w:t>výskumn</w:t>
      </w:r>
      <w:r w:rsidR="006B7B83" w:rsidRPr="0075289B">
        <w:rPr>
          <w:lang w:val="sk-SK"/>
        </w:rPr>
        <w:t xml:space="preserve">é </w:t>
      </w:r>
      <w:r w:rsidRPr="0075289B">
        <w:rPr>
          <w:lang w:val="sk-SK"/>
        </w:rPr>
        <w:t>alebo umeleck</w:t>
      </w:r>
      <w:r w:rsidR="006B7B83" w:rsidRPr="0075289B">
        <w:rPr>
          <w:lang w:val="sk-SK"/>
        </w:rPr>
        <w:t xml:space="preserve">é </w:t>
      </w:r>
      <w:r w:rsidRPr="0075289B">
        <w:rPr>
          <w:lang w:val="sk-SK"/>
        </w:rPr>
        <w:t>tím</w:t>
      </w:r>
      <w:r w:rsidR="006B7B83" w:rsidRPr="0075289B">
        <w:rPr>
          <w:lang w:val="sk-SK"/>
        </w:rPr>
        <w:t>y</w:t>
      </w:r>
      <w:r w:rsidRPr="0075289B">
        <w:rPr>
          <w:lang w:val="sk-SK"/>
        </w:rPr>
        <w:t xml:space="preserve"> a</w:t>
      </w:r>
      <w:r w:rsidR="006B7B83" w:rsidRPr="0075289B">
        <w:rPr>
          <w:lang w:val="sk-SK"/>
        </w:rPr>
        <w:t> </w:t>
      </w:r>
      <w:r w:rsidRPr="0075289B">
        <w:rPr>
          <w:lang w:val="sk-SK"/>
        </w:rPr>
        <w:t>organizova</w:t>
      </w:r>
      <w:r w:rsidR="006B7B83" w:rsidRPr="0075289B">
        <w:rPr>
          <w:lang w:val="sk-SK"/>
        </w:rPr>
        <w:t xml:space="preserve">ť </w:t>
      </w:r>
      <w:r w:rsidRPr="0075289B">
        <w:rPr>
          <w:lang w:val="sk-SK"/>
        </w:rPr>
        <w:t>medzinárodn</w:t>
      </w:r>
      <w:r w:rsidR="006B7B83" w:rsidRPr="0075289B">
        <w:rPr>
          <w:lang w:val="sk-SK"/>
        </w:rPr>
        <w:t xml:space="preserve">é </w:t>
      </w:r>
      <w:r w:rsidRPr="0075289B">
        <w:rPr>
          <w:lang w:val="sk-SK"/>
        </w:rPr>
        <w:t>vedeck</w:t>
      </w:r>
      <w:r w:rsidR="006B7B83" w:rsidRPr="0075289B">
        <w:rPr>
          <w:lang w:val="sk-SK"/>
        </w:rPr>
        <w:t>é</w:t>
      </w:r>
      <w:r w:rsidRPr="0075289B">
        <w:rPr>
          <w:lang w:val="sk-SK"/>
        </w:rPr>
        <w:t xml:space="preserve"> alebo umeleck</w:t>
      </w:r>
      <w:r w:rsidR="006B7B83" w:rsidRPr="0075289B">
        <w:rPr>
          <w:lang w:val="sk-SK"/>
        </w:rPr>
        <w:t>é</w:t>
      </w:r>
      <w:r w:rsidRPr="0075289B">
        <w:rPr>
          <w:lang w:val="sk-SK"/>
        </w:rPr>
        <w:t xml:space="preserve"> podujat</w:t>
      </w:r>
      <w:r w:rsidR="006B7B83" w:rsidRPr="0075289B">
        <w:rPr>
          <w:lang w:val="sk-SK"/>
        </w:rPr>
        <w:t>ia</w:t>
      </w:r>
      <w:r w:rsidR="002C449B">
        <w:rPr>
          <w:lang w:val="sk-SK"/>
        </w:rPr>
        <w:t>/</w:t>
      </w:r>
      <w:r w:rsidR="002C449B" w:rsidRPr="002C449B">
        <w:t xml:space="preserve"> </w:t>
      </w:r>
      <w:r w:rsidR="002C449B" w:rsidRPr="002C449B">
        <w:rPr>
          <w:color w:val="1F4E79" w:themeColor="accent1" w:themeShade="80"/>
          <w:lang w:val="sk-SK"/>
        </w:rPr>
        <w:t>kutatási vagy művészeti csoportok vezetése és nemzetközi tudományos vagy művészeti rendezvények szervezése</w:t>
      </w:r>
      <w:r w:rsidRPr="0075289B">
        <w:rPr>
          <w:lang w:val="sk-SK"/>
        </w:rPr>
        <w:t xml:space="preserve">. </w:t>
      </w:r>
    </w:p>
    <w:p w:rsidR="00077BD7" w:rsidRPr="0075289B" w:rsidRDefault="00077BD7" w:rsidP="00902445">
      <w:pPr>
        <w:autoSpaceDE w:val="0"/>
        <w:autoSpaceDN w:val="0"/>
        <w:adjustRightInd w:val="0"/>
        <w:spacing w:line="276" w:lineRule="auto"/>
        <w:rPr>
          <w:lang w:val="sk-SK"/>
        </w:rPr>
      </w:pPr>
    </w:p>
    <w:p w:rsidR="00077BD7" w:rsidRPr="0075289B" w:rsidRDefault="00077BD7" w:rsidP="00902445">
      <w:pPr>
        <w:autoSpaceDE w:val="0"/>
        <w:autoSpaceDN w:val="0"/>
        <w:adjustRightInd w:val="0"/>
        <w:spacing w:line="276" w:lineRule="auto"/>
        <w:jc w:val="center"/>
        <w:rPr>
          <w:b/>
          <w:lang w:val="sk-SK"/>
        </w:rPr>
      </w:pPr>
      <w:r w:rsidRPr="0075289B">
        <w:rPr>
          <w:b/>
          <w:lang w:val="sk-SK"/>
        </w:rPr>
        <w:t>Čl. 3</w:t>
      </w:r>
      <w:r w:rsidR="002C449B">
        <w:rPr>
          <w:b/>
          <w:lang w:val="sk-SK"/>
        </w:rPr>
        <w:t xml:space="preserve"> </w:t>
      </w:r>
      <w:r w:rsidR="002C449B" w:rsidRPr="004D07BE">
        <w:rPr>
          <w:b/>
          <w:color w:val="1F4E79" w:themeColor="accent1" w:themeShade="80"/>
          <w:lang w:val="sk-SK"/>
        </w:rPr>
        <w:t>– 3. cikkely</w:t>
      </w:r>
    </w:p>
    <w:p w:rsidR="00902445" w:rsidRPr="0075289B" w:rsidRDefault="00077BD7" w:rsidP="00902445">
      <w:pPr>
        <w:autoSpaceDE w:val="0"/>
        <w:autoSpaceDN w:val="0"/>
        <w:adjustRightInd w:val="0"/>
        <w:spacing w:line="276" w:lineRule="auto"/>
        <w:jc w:val="center"/>
        <w:rPr>
          <w:b/>
          <w:lang w:val="sk-SK"/>
        </w:rPr>
      </w:pPr>
      <w:r w:rsidRPr="0075289B">
        <w:rPr>
          <w:b/>
          <w:lang w:val="sk-SK"/>
        </w:rPr>
        <w:t xml:space="preserve">Všeobecné kritériá na obsadzovanie </w:t>
      </w:r>
      <w:r w:rsidR="006640CD">
        <w:rPr>
          <w:b/>
          <w:lang w:val="sk-SK"/>
        </w:rPr>
        <w:t xml:space="preserve">funkčných miest </w:t>
      </w:r>
      <w:r w:rsidRPr="0075289B">
        <w:rPr>
          <w:b/>
          <w:lang w:val="sk-SK"/>
        </w:rPr>
        <w:t xml:space="preserve">docentov </w:t>
      </w:r>
    </w:p>
    <w:p w:rsidR="00077BD7" w:rsidRDefault="00077BD7" w:rsidP="00902445">
      <w:pPr>
        <w:autoSpaceDE w:val="0"/>
        <w:autoSpaceDN w:val="0"/>
        <w:adjustRightInd w:val="0"/>
        <w:spacing w:line="276" w:lineRule="auto"/>
        <w:jc w:val="center"/>
        <w:rPr>
          <w:b/>
          <w:lang w:val="sk-SK"/>
        </w:rPr>
      </w:pPr>
      <w:r w:rsidRPr="0075289B">
        <w:rPr>
          <w:b/>
          <w:lang w:val="sk-SK"/>
        </w:rPr>
        <w:t>na Pedagogickej fakulte Univerzity J. Selyeho</w:t>
      </w:r>
    </w:p>
    <w:p w:rsidR="002C449B" w:rsidRPr="0075289B" w:rsidRDefault="003E6791" w:rsidP="00902445">
      <w:pPr>
        <w:autoSpaceDE w:val="0"/>
        <w:autoSpaceDN w:val="0"/>
        <w:adjustRightInd w:val="0"/>
        <w:spacing w:line="276" w:lineRule="auto"/>
        <w:jc w:val="center"/>
        <w:rPr>
          <w:b/>
          <w:lang w:val="sk-SK"/>
        </w:rPr>
      </w:pPr>
      <w:r>
        <w:rPr>
          <w:b/>
          <w:color w:val="1F4E79" w:themeColor="accent1" w:themeShade="80"/>
          <w:lang w:val="sk-SK"/>
        </w:rPr>
        <w:t>D</w:t>
      </w:r>
      <w:r w:rsidR="002C449B">
        <w:rPr>
          <w:b/>
          <w:color w:val="1F4E79" w:themeColor="accent1" w:themeShade="80"/>
          <w:lang w:val="sk-SK"/>
        </w:rPr>
        <w:t>ocens</w:t>
      </w:r>
      <w:r>
        <w:rPr>
          <w:b/>
          <w:color w:val="1F4E79" w:themeColor="accent1" w:themeShade="80"/>
          <w:lang w:val="sk-SK"/>
        </w:rPr>
        <w:t>i</w:t>
      </w:r>
      <w:r w:rsidR="002C449B" w:rsidRPr="00650790">
        <w:rPr>
          <w:b/>
          <w:color w:val="1F4E79" w:themeColor="accent1" w:themeShade="80"/>
          <w:lang w:val="sk-SK"/>
        </w:rPr>
        <w:t xml:space="preserve"> </w:t>
      </w:r>
      <w:r>
        <w:rPr>
          <w:b/>
          <w:color w:val="1F4E79" w:themeColor="accent1" w:themeShade="80"/>
          <w:lang w:val="sk-SK"/>
        </w:rPr>
        <w:t>funkció</w:t>
      </w:r>
      <w:r w:rsidR="002C449B" w:rsidRPr="00650790">
        <w:rPr>
          <w:b/>
          <w:color w:val="1F4E79" w:themeColor="accent1" w:themeShade="80"/>
          <w:lang w:val="sk-SK"/>
        </w:rPr>
        <w:t xml:space="preserve"> betöltésére vonatkozó általános kritériumok</w:t>
      </w:r>
    </w:p>
    <w:p w:rsidR="002C449B" w:rsidRDefault="002C449B" w:rsidP="002C449B">
      <w:pPr>
        <w:autoSpaceDE w:val="0"/>
        <w:autoSpaceDN w:val="0"/>
        <w:adjustRightInd w:val="0"/>
        <w:spacing w:line="276" w:lineRule="auto"/>
        <w:jc w:val="both"/>
        <w:rPr>
          <w:lang w:val="sk-SK"/>
        </w:rPr>
      </w:pPr>
    </w:p>
    <w:p w:rsidR="00DA4EF4" w:rsidRPr="002C449B" w:rsidRDefault="00DA4EF4" w:rsidP="002C449B">
      <w:pPr>
        <w:pStyle w:val="Odsekzoznamu"/>
        <w:numPr>
          <w:ilvl w:val="0"/>
          <w:numId w:val="4"/>
        </w:numPr>
        <w:autoSpaceDE w:val="0"/>
        <w:autoSpaceDN w:val="0"/>
        <w:adjustRightInd w:val="0"/>
        <w:spacing w:line="276" w:lineRule="auto"/>
        <w:ind w:left="142" w:hanging="426"/>
        <w:jc w:val="both"/>
        <w:rPr>
          <w:lang w:val="sk-SK"/>
        </w:rPr>
      </w:pPr>
      <w:r w:rsidRPr="002C449B">
        <w:rPr>
          <w:lang w:val="sk-SK"/>
        </w:rPr>
        <w:t xml:space="preserve">Kvalifikačným predpokladom na obsadenie </w:t>
      </w:r>
      <w:r w:rsidR="006640CD" w:rsidRPr="002C449B">
        <w:rPr>
          <w:lang w:val="sk-SK"/>
        </w:rPr>
        <w:t>funkčného miesta</w:t>
      </w:r>
      <w:r w:rsidRPr="002C449B">
        <w:rPr>
          <w:lang w:val="sk-SK"/>
        </w:rPr>
        <w:t xml:space="preserve"> docenta je splnenie kritérií vyplývajúcich z požadovanej úrovne kritérií na získanie titulu docent príslušnej vysokej školy v štandardoch pre habilitačné konanie a inauguračné konanie podľa § 23 ods. 7 zákona č. 269/2018 Z. z.</w:t>
      </w:r>
      <w:r w:rsidR="002C449B" w:rsidRPr="002C449B">
        <w:rPr>
          <w:lang w:val="sk-SK"/>
        </w:rPr>
        <w:t xml:space="preserve">/ </w:t>
      </w:r>
      <w:r w:rsidR="002C449B" w:rsidRPr="002C449B">
        <w:rPr>
          <w:color w:val="1F4E79" w:themeColor="accent1" w:themeShade="80"/>
          <w:lang w:val="sk-SK"/>
        </w:rPr>
        <w:t xml:space="preserve">A docensi </w:t>
      </w:r>
      <w:r w:rsidR="00CD439D">
        <w:rPr>
          <w:color w:val="1F4E79" w:themeColor="accent1" w:themeShade="80"/>
          <w:lang w:val="sk-SK"/>
        </w:rPr>
        <w:t xml:space="preserve">funkció </w:t>
      </w:r>
      <w:r w:rsidR="002C449B" w:rsidRPr="002C449B">
        <w:rPr>
          <w:color w:val="1F4E79" w:themeColor="accent1" w:themeShade="80"/>
          <w:lang w:val="sk-SK"/>
        </w:rPr>
        <w:t xml:space="preserve">betöltésének </w:t>
      </w:r>
      <w:r w:rsidR="00CD439D">
        <w:rPr>
          <w:color w:val="1F4E79" w:themeColor="accent1" w:themeShade="80"/>
          <w:lang w:val="sk-SK"/>
        </w:rPr>
        <w:t>kvalifikációs</w:t>
      </w:r>
      <w:r w:rsidR="002C449B" w:rsidRPr="002C449B">
        <w:rPr>
          <w:color w:val="1F4E79" w:themeColor="accent1" w:themeShade="80"/>
          <w:lang w:val="sk-SK"/>
        </w:rPr>
        <w:t xml:space="preserve"> feltétele </w:t>
      </w:r>
      <w:r w:rsidR="005A1BF8">
        <w:rPr>
          <w:color w:val="1F4E79" w:themeColor="accent1" w:themeShade="80"/>
          <w:lang w:val="sk-SK"/>
        </w:rPr>
        <w:t xml:space="preserve">azon kritériumoknak való megfelelés, amelyek </w:t>
      </w:r>
      <w:r w:rsidR="002C449B" w:rsidRPr="002C449B">
        <w:rPr>
          <w:color w:val="1F4E79" w:themeColor="accent1" w:themeShade="80"/>
          <w:lang w:val="sk-SK"/>
        </w:rPr>
        <w:t>az adott egyetem</w:t>
      </w:r>
      <w:r w:rsidR="005A1BF8">
        <w:rPr>
          <w:color w:val="1F4E79" w:themeColor="accent1" w:themeShade="80"/>
          <w:lang w:val="sk-SK"/>
        </w:rPr>
        <w:t>en</w:t>
      </w:r>
      <w:r w:rsidR="002C449B" w:rsidRPr="002C449B">
        <w:rPr>
          <w:color w:val="1F4E79" w:themeColor="accent1" w:themeShade="80"/>
          <w:lang w:val="sk-SK"/>
        </w:rPr>
        <w:t xml:space="preserve"> docensi </w:t>
      </w:r>
      <w:r w:rsidR="005A1BF8">
        <w:rPr>
          <w:color w:val="1F4E79" w:themeColor="accent1" w:themeShade="80"/>
          <w:lang w:val="sk-SK"/>
        </w:rPr>
        <w:t>funkció</w:t>
      </w:r>
      <w:r w:rsidR="002C449B" w:rsidRPr="002C449B">
        <w:rPr>
          <w:color w:val="1F4E79" w:themeColor="accent1" w:themeShade="80"/>
          <w:lang w:val="sk-SK"/>
        </w:rPr>
        <w:t xml:space="preserve"> elnyeréséhez szükséges követelmény</w:t>
      </w:r>
      <w:r w:rsidR="005A1BF8">
        <w:rPr>
          <w:color w:val="1F4E79" w:themeColor="accent1" w:themeShade="80"/>
          <w:lang w:val="sk-SK"/>
        </w:rPr>
        <w:t>ekből</w:t>
      </w:r>
      <w:r w:rsidR="002C449B" w:rsidRPr="002C449B">
        <w:rPr>
          <w:color w:val="1F4E79" w:themeColor="accent1" w:themeShade="80"/>
          <w:lang w:val="sk-SK"/>
        </w:rPr>
        <w:t xml:space="preserve"> </w:t>
      </w:r>
      <w:r w:rsidR="005A1BF8">
        <w:rPr>
          <w:color w:val="1F4E79" w:themeColor="accent1" w:themeShade="80"/>
          <w:lang w:val="sk-SK"/>
        </w:rPr>
        <w:t>következnek</w:t>
      </w:r>
      <w:r w:rsidR="002C449B" w:rsidRPr="002C449B">
        <w:rPr>
          <w:color w:val="1F4E79" w:themeColor="accent1" w:themeShade="80"/>
          <w:lang w:val="sk-SK"/>
        </w:rPr>
        <w:t xml:space="preserve"> a habilitációs és </w:t>
      </w:r>
      <w:r w:rsidR="005A1BF8">
        <w:rPr>
          <w:color w:val="1F4E79" w:themeColor="accent1" w:themeShade="80"/>
          <w:lang w:val="sk-SK"/>
        </w:rPr>
        <w:t>inaugurációs</w:t>
      </w:r>
      <w:r w:rsidR="002C449B" w:rsidRPr="002C449B">
        <w:rPr>
          <w:color w:val="1F4E79" w:themeColor="accent1" w:themeShade="80"/>
          <w:lang w:val="sk-SK"/>
        </w:rPr>
        <w:t xml:space="preserve"> eljárás standardjaiban a 269/2018. sz. törvény 23. § (7) bekezdése szerint</w:t>
      </w:r>
      <w:r w:rsidR="002C449B" w:rsidRPr="002C449B">
        <w:rPr>
          <w:lang w:val="sk-SK"/>
        </w:rPr>
        <w:t>.</w:t>
      </w:r>
    </w:p>
    <w:p w:rsidR="00296CE9" w:rsidRPr="00650790" w:rsidRDefault="00077BD7" w:rsidP="00296CE9">
      <w:pPr>
        <w:pStyle w:val="Odsekzoznamu"/>
        <w:numPr>
          <w:ilvl w:val="0"/>
          <w:numId w:val="3"/>
        </w:numPr>
        <w:autoSpaceDE w:val="0"/>
        <w:autoSpaceDN w:val="0"/>
        <w:adjustRightInd w:val="0"/>
        <w:spacing w:line="276" w:lineRule="auto"/>
        <w:ind w:left="142" w:hanging="426"/>
        <w:jc w:val="both"/>
        <w:rPr>
          <w:lang w:val="sk-SK"/>
        </w:rPr>
      </w:pPr>
      <w:r w:rsidRPr="00296CE9">
        <w:rPr>
          <w:lang w:val="sk-SK"/>
        </w:rPr>
        <w:t>Vysokoškolský učiteľ uchádzajúci sa o</w:t>
      </w:r>
      <w:r w:rsidR="006640CD" w:rsidRPr="00296CE9">
        <w:rPr>
          <w:lang w:val="sk-SK"/>
        </w:rPr>
        <w:t> funkčného miesta</w:t>
      </w:r>
      <w:r w:rsidRPr="00296CE9">
        <w:rPr>
          <w:lang w:val="sk-SK"/>
        </w:rPr>
        <w:t xml:space="preserve"> docenta na Pedagogickej fakulte Univerzity J. Selyeho (§ 75, ods. 3 zákona)</w:t>
      </w:r>
      <w:r w:rsidR="00DA4EF4" w:rsidRPr="00296CE9">
        <w:rPr>
          <w:lang w:val="sk-SK"/>
        </w:rPr>
        <w:t xml:space="preserve"> je spôsobilý</w:t>
      </w:r>
      <w:r w:rsidR="00296CE9" w:rsidRPr="00296CE9">
        <w:rPr>
          <w:lang w:val="sk-SK"/>
        </w:rPr>
        <w:t>/</w:t>
      </w:r>
      <w:r w:rsidR="00296CE9" w:rsidRPr="00296CE9">
        <w:t xml:space="preserve"> </w:t>
      </w:r>
      <w:r w:rsidR="00296CE9" w:rsidRPr="00296CE9">
        <w:rPr>
          <w:lang w:val="sk-SK"/>
        </w:rPr>
        <w:t>A</w:t>
      </w:r>
      <w:r w:rsidR="00296CE9">
        <w:rPr>
          <w:lang w:val="sk-SK"/>
        </w:rPr>
        <w:t> </w:t>
      </w:r>
      <w:r w:rsidR="00296CE9" w:rsidRPr="00296CE9">
        <w:rPr>
          <w:lang w:val="sk-SK"/>
        </w:rPr>
        <w:t>Selye</w:t>
      </w:r>
      <w:r w:rsidR="00296CE9">
        <w:rPr>
          <w:lang w:val="sk-SK"/>
        </w:rPr>
        <w:t xml:space="preserve"> János</w:t>
      </w:r>
      <w:r w:rsidR="00296CE9" w:rsidRPr="00296CE9">
        <w:rPr>
          <w:lang w:val="sk-SK"/>
        </w:rPr>
        <w:t xml:space="preserve"> Egyetem </w:t>
      </w:r>
      <w:r w:rsidR="00296CE9">
        <w:rPr>
          <w:lang w:val="sk-SK"/>
        </w:rPr>
        <w:t xml:space="preserve">Tanárképző </w:t>
      </w:r>
      <w:r w:rsidR="00296CE9" w:rsidRPr="00296CE9">
        <w:rPr>
          <w:lang w:val="sk-SK"/>
        </w:rPr>
        <w:t xml:space="preserve">Karán docensi </w:t>
      </w:r>
      <w:r w:rsidR="003E6791">
        <w:rPr>
          <w:lang w:val="sk-SK"/>
        </w:rPr>
        <w:t>funkcióra</w:t>
      </w:r>
      <w:r w:rsidR="00296CE9" w:rsidRPr="00296CE9">
        <w:rPr>
          <w:lang w:val="sk-SK"/>
        </w:rPr>
        <w:t xml:space="preserve"> pályázó egyetemi </w:t>
      </w:r>
      <w:r w:rsidR="009B405C">
        <w:rPr>
          <w:lang w:val="sk-SK"/>
        </w:rPr>
        <w:t>oktató</w:t>
      </w:r>
      <w:r w:rsidR="00296CE9">
        <w:rPr>
          <w:lang w:val="sk-SK"/>
        </w:rPr>
        <w:t>nak</w:t>
      </w:r>
      <w:r w:rsidR="00296CE9" w:rsidRPr="00296CE9">
        <w:rPr>
          <w:lang w:val="sk-SK"/>
        </w:rPr>
        <w:t xml:space="preserve"> </w:t>
      </w:r>
      <w:r w:rsidR="005A1BF8">
        <w:rPr>
          <w:color w:val="1F4E79" w:themeColor="accent1" w:themeShade="80"/>
          <w:lang w:val="sk-SK"/>
        </w:rPr>
        <w:t xml:space="preserve">rendelkeznie kell a következő képességekkel </w:t>
      </w:r>
      <w:r w:rsidR="00296CE9" w:rsidRPr="00650790">
        <w:rPr>
          <w:color w:val="1F4E79" w:themeColor="accent1" w:themeShade="80"/>
          <w:lang w:val="sk-SK"/>
        </w:rPr>
        <w:t>(a törvény 75. §</w:t>
      </w:r>
      <w:r w:rsidR="00C4348A">
        <w:rPr>
          <w:color w:val="1F4E79" w:themeColor="accent1" w:themeShade="80"/>
          <w:lang w:val="sk-SK"/>
        </w:rPr>
        <w:t>-a</w:t>
      </w:r>
      <w:r w:rsidR="00296CE9" w:rsidRPr="00650790">
        <w:rPr>
          <w:color w:val="1F4E79" w:themeColor="accent1" w:themeShade="80"/>
          <w:lang w:val="sk-SK"/>
        </w:rPr>
        <w:t xml:space="preserve"> (</w:t>
      </w:r>
      <w:r w:rsidR="00296CE9">
        <w:rPr>
          <w:color w:val="1F4E79" w:themeColor="accent1" w:themeShade="80"/>
          <w:lang w:val="sk-SK"/>
        </w:rPr>
        <w:t>3</w:t>
      </w:r>
      <w:r w:rsidR="00296CE9" w:rsidRPr="00650790">
        <w:rPr>
          <w:color w:val="1F4E79" w:themeColor="accent1" w:themeShade="80"/>
          <w:lang w:val="sk-SK"/>
        </w:rPr>
        <w:t>) bekezdése)</w:t>
      </w:r>
      <w:r w:rsidR="00296CE9" w:rsidRPr="00650790">
        <w:rPr>
          <w:lang w:val="sk-SK"/>
        </w:rPr>
        <w:t xml:space="preserve">: </w:t>
      </w:r>
    </w:p>
    <w:p w:rsidR="00077BD7" w:rsidRPr="0075289B" w:rsidRDefault="00077BD7" w:rsidP="00296CE9">
      <w:pPr>
        <w:pStyle w:val="Odsekzoznamu"/>
        <w:numPr>
          <w:ilvl w:val="1"/>
          <w:numId w:val="5"/>
        </w:numPr>
        <w:autoSpaceDE w:val="0"/>
        <w:autoSpaceDN w:val="0"/>
        <w:adjustRightInd w:val="0"/>
        <w:spacing w:line="276" w:lineRule="auto"/>
        <w:jc w:val="both"/>
        <w:rPr>
          <w:lang w:val="sk-SK"/>
        </w:rPr>
      </w:pPr>
      <w:r w:rsidRPr="0075289B">
        <w:rPr>
          <w:lang w:val="sk-SK"/>
        </w:rPr>
        <w:t>prispieva</w:t>
      </w:r>
      <w:r w:rsidR="00DA4EF4" w:rsidRPr="0075289B">
        <w:rPr>
          <w:lang w:val="sk-SK"/>
        </w:rPr>
        <w:t>ť</w:t>
      </w:r>
      <w:r w:rsidRPr="0075289B">
        <w:rPr>
          <w:lang w:val="sk-SK"/>
        </w:rPr>
        <w:t xml:space="preserve"> v spolupráci s profesorom vo vymedzenej oblasti vzdelávania a vo vymedzenej oblasti vedy, techniky alebo umenia svojou výskumnou, vývojovou alebo umeleckou, pedagogickou a organizačnou činnosťou k rozvoju poznania </w:t>
      </w:r>
      <w:r w:rsidRPr="0075289B">
        <w:rPr>
          <w:lang w:val="sk-SK"/>
        </w:rPr>
        <w:lastRenderedPageBreak/>
        <w:t>vo vymedzenej oblasti vzdelávania a vo vymedzenej oblasti vedy, techniky alebo umenia</w:t>
      </w:r>
      <w:r w:rsidR="00296CE9">
        <w:rPr>
          <w:lang w:val="sk-SK"/>
        </w:rPr>
        <w:t>/</w:t>
      </w:r>
      <w:r w:rsidR="00296CE9" w:rsidRPr="00296CE9">
        <w:rPr>
          <w:color w:val="1F4E79" w:themeColor="accent1" w:themeShade="80"/>
          <w:lang w:val="sk-SK"/>
        </w:rPr>
        <w:t xml:space="preserve">kutatási, fejlesztési vagy művészeti, pedagógiai és szervezési tevékenységével </w:t>
      </w:r>
      <w:r w:rsidR="00C4348A">
        <w:rPr>
          <w:color w:val="1F4E79" w:themeColor="accent1" w:themeShade="80"/>
          <w:lang w:val="sk-SK"/>
        </w:rPr>
        <w:t>–</w:t>
      </w:r>
      <w:r w:rsidR="00296CE9" w:rsidRPr="00296CE9">
        <w:rPr>
          <w:color w:val="1F4E79" w:themeColor="accent1" w:themeShade="80"/>
          <w:lang w:val="sk-SK"/>
        </w:rPr>
        <w:t xml:space="preserve"> egy meghatározott oktatási területen és a tudomány, a technológia vagy a művészetek egy meghatározott területén működő professzorral együttműködve </w:t>
      </w:r>
      <w:r w:rsidR="00C4348A">
        <w:rPr>
          <w:color w:val="1F4E79" w:themeColor="accent1" w:themeShade="80"/>
          <w:lang w:val="sk-SK"/>
        </w:rPr>
        <w:t>–</w:t>
      </w:r>
      <w:r w:rsidR="00296CE9" w:rsidRPr="00296CE9">
        <w:rPr>
          <w:color w:val="1F4E79" w:themeColor="accent1" w:themeShade="80"/>
          <w:lang w:val="sk-SK"/>
        </w:rPr>
        <w:t xml:space="preserve"> hozzájárul a</w:t>
      </w:r>
      <w:r w:rsidR="00C4348A">
        <w:rPr>
          <w:color w:val="1F4E79" w:themeColor="accent1" w:themeShade="80"/>
          <w:lang w:val="sk-SK"/>
        </w:rPr>
        <w:t> meg</w:t>
      </w:r>
      <w:r w:rsidR="00296CE9" w:rsidRPr="00296CE9">
        <w:rPr>
          <w:color w:val="1F4E79" w:themeColor="accent1" w:themeShade="80"/>
          <w:lang w:val="sk-SK"/>
        </w:rPr>
        <w:t>ismer</w:t>
      </w:r>
      <w:r w:rsidR="00C4348A">
        <w:rPr>
          <w:color w:val="1F4E79" w:themeColor="accent1" w:themeShade="80"/>
          <w:lang w:val="sk-SK"/>
        </w:rPr>
        <w:t>ő tevékenység</w:t>
      </w:r>
      <w:r w:rsidR="00296CE9" w:rsidRPr="00296CE9">
        <w:rPr>
          <w:color w:val="1F4E79" w:themeColor="accent1" w:themeShade="80"/>
          <w:lang w:val="sk-SK"/>
        </w:rPr>
        <w:t xml:space="preserve"> fejl</w:t>
      </w:r>
      <w:r w:rsidR="00C4348A">
        <w:rPr>
          <w:color w:val="1F4E79" w:themeColor="accent1" w:themeShade="80"/>
          <w:lang w:val="sk-SK"/>
        </w:rPr>
        <w:t>esztéséhez</w:t>
      </w:r>
      <w:r w:rsidR="00296CE9" w:rsidRPr="00296CE9">
        <w:rPr>
          <w:color w:val="1F4E79" w:themeColor="accent1" w:themeShade="80"/>
          <w:lang w:val="sk-SK"/>
        </w:rPr>
        <w:t xml:space="preserve"> az oktatás egy meghatározott területén és a tudomány, a technológia vagy a művészetek egy meghatározott területén</w:t>
      </w:r>
      <w:r w:rsidRPr="0075289B">
        <w:rPr>
          <w:lang w:val="sk-SK"/>
        </w:rPr>
        <w:t xml:space="preserve">, </w:t>
      </w:r>
    </w:p>
    <w:p w:rsidR="00077BD7" w:rsidRPr="0075289B" w:rsidRDefault="00077BD7" w:rsidP="00296CE9">
      <w:pPr>
        <w:pStyle w:val="Odsekzoznamu"/>
        <w:numPr>
          <w:ilvl w:val="1"/>
          <w:numId w:val="5"/>
        </w:numPr>
        <w:autoSpaceDE w:val="0"/>
        <w:autoSpaceDN w:val="0"/>
        <w:adjustRightInd w:val="0"/>
        <w:spacing w:line="276" w:lineRule="auto"/>
        <w:jc w:val="both"/>
        <w:rPr>
          <w:lang w:val="sk-SK"/>
        </w:rPr>
      </w:pPr>
      <w:r w:rsidRPr="0075289B">
        <w:rPr>
          <w:lang w:val="sk-SK"/>
        </w:rPr>
        <w:t>garant</w:t>
      </w:r>
      <w:r w:rsidR="00DA4EF4" w:rsidRPr="0075289B">
        <w:rPr>
          <w:lang w:val="sk-SK"/>
        </w:rPr>
        <w:t>ovať a</w:t>
      </w:r>
      <w:r w:rsidRPr="0075289B">
        <w:rPr>
          <w:lang w:val="sk-SK"/>
        </w:rPr>
        <w:t>lebo sa zúčastň</w:t>
      </w:r>
      <w:r w:rsidR="00DA4EF4" w:rsidRPr="0075289B">
        <w:rPr>
          <w:lang w:val="sk-SK"/>
        </w:rPr>
        <w:t xml:space="preserve">ovať </w:t>
      </w:r>
      <w:r w:rsidRPr="0075289B">
        <w:rPr>
          <w:lang w:val="sk-SK"/>
        </w:rPr>
        <w:t>na garantovaní kvality a rozvoja bakalárskeho študijného programu, ktorý fakulta uskutočňuje, ak túto činnosť nevykonáva profesor</w:t>
      </w:r>
      <w:r w:rsidR="00296CE9">
        <w:rPr>
          <w:lang w:val="sk-SK"/>
        </w:rPr>
        <w:t>/</w:t>
      </w:r>
      <w:r w:rsidR="00296CE9" w:rsidRPr="00296CE9">
        <w:t xml:space="preserve"> </w:t>
      </w:r>
      <w:r w:rsidR="00296CE9" w:rsidRPr="00296CE9">
        <w:rPr>
          <w:color w:val="1F4E79" w:themeColor="accent1" w:themeShade="80"/>
          <w:lang w:val="sk-SK"/>
        </w:rPr>
        <w:t xml:space="preserve">a </w:t>
      </w:r>
      <w:r w:rsidR="00C4348A">
        <w:rPr>
          <w:color w:val="1F4E79" w:themeColor="accent1" w:themeShade="80"/>
          <w:lang w:val="sk-SK"/>
        </w:rPr>
        <w:t>k</w:t>
      </w:r>
      <w:r w:rsidR="00296CE9" w:rsidRPr="00296CE9">
        <w:rPr>
          <w:color w:val="1F4E79" w:themeColor="accent1" w:themeShade="80"/>
          <w:lang w:val="sk-SK"/>
        </w:rPr>
        <w:t xml:space="preserve">ar által </w:t>
      </w:r>
      <w:r w:rsidR="00C4348A">
        <w:rPr>
          <w:color w:val="1F4E79" w:themeColor="accent1" w:themeShade="80"/>
          <w:lang w:val="sk-SK"/>
        </w:rPr>
        <w:t>realizált</w:t>
      </w:r>
      <w:r w:rsidR="00296CE9" w:rsidRPr="00296CE9">
        <w:rPr>
          <w:color w:val="1F4E79" w:themeColor="accent1" w:themeShade="80"/>
          <w:lang w:val="sk-SK"/>
        </w:rPr>
        <w:t xml:space="preserve"> alapképzési </w:t>
      </w:r>
      <w:r w:rsidR="00C4348A">
        <w:rPr>
          <w:color w:val="1F4E79" w:themeColor="accent1" w:themeShade="80"/>
          <w:lang w:val="sk-SK"/>
        </w:rPr>
        <w:t>tanulmányi program</w:t>
      </w:r>
      <w:r w:rsidR="00296CE9" w:rsidRPr="00296CE9">
        <w:rPr>
          <w:color w:val="1F4E79" w:themeColor="accent1" w:themeShade="80"/>
          <w:lang w:val="sk-SK"/>
        </w:rPr>
        <w:t xml:space="preserve"> minőségének és fejlesztésének garantálása</w:t>
      </w:r>
      <w:r w:rsidR="00C4348A">
        <w:rPr>
          <w:color w:val="1F4E79" w:themeColor="accent1" w:themeShade="80"/>
          <w:lang w:val="sk-SK"/>
        </w:rPr>
        <w:t>,</w:t>
      </w:r>
      <w:r w:rsidR="00296CE9" w:rsidRPr="00296CE9">
        <w:rPr>
          <w:color w:val="1F4E79" w:themeColor="accent1" w:themeShade="80"/>
          <w:lang w:val="sk-SK"/>
        </w:rPr>
        <w:t xml:space="preserve"> vagy az abban való részvétel, ha </w:t>
      </w:r>
      <w:r w:rsidR="00C4348A">
        <w:rPr>
          <w:color w:val="1F4E79" w:themeColor="accent1" w:themeShade="80"/>
          <w:lang w:val="sk-SK"/>
        </w:rPr>
        <w:t>a</w:t>
      </w:r>
      <w:r w:rsidR="00296CE9" w:rsidRPr="00296CE9">
        <w:rPr>
          <w:color w:val="1F4E79" w:themeColor="accent1" w:themeShade="80"/>
          <w:lang w:val="sk-SK"/>
        </w:rPr>
        <w:t>zt a tevékenységet nem professzor végzi</w:t>
      </w:r>
      <w:r w:rsidRPr="00296CE9">
        <w:rPr>
          <w:color w:val="1F4E79" w:themeColor="accent1" w:themeShade="80"/>
          <w:lang w:val="sk-SK"/>
        </w:rPr>
        <w:t xml:space="preserve">. </w:t>
      </w:r>
    </w:p>
    <w:p w:rsidR="00077BD7" w:rsidRPr="00296CE9" w:rsidRDefault="00DA4EF4" w:rsidP="00296CE9">
      <w:pPr>
        <w:pStyle w:val="Odsekzoznamu"/>
        <w:numPr>
          <w:ilvl w:val="0"/>
          <w:numId w:val="5"/>
        </w:numPr>
        <w:autoSpaceDE w:val="0"/>
        <w:autoSpaceDN w:val="0"/>
        <w:adjustRightInd w:val="0"/>
        <w:spacing w:line="276" w:lineRule="auto"/>
        <w:ind w:left="142" w:hanging="426"/>
        <w:jc w:val="both"/>
        <w:rPr>
          <w:lang w:val="sk-SK"/>
        </w:rPr>
      </w:pPr>
      <w:r w:rsidRPr="00296CE9">
        <w:rPr>
          <w:lang w:val="sk-SK"/>
        </w:rPr>
        <w:t>Vysokoškolský učiteľ uchádzajúci sa o</w:t>
      </w:r>
      <w:r w:rsidR="006640CD" w:rsidRPr="00296CE9">
        <w:rPr>
          <w:lang w:val="sk-SK"/>
        </w:rPr>
        <w:t> funkčného miesta</w:t>
      </w:r>
      <w:r w:rsidRPr="00296CE9">
        <w:rPr>
          <w:lang w:val="sk-SK"/>
        </w:rPr>
        <w:t xml:space="preserve"> docenta na Pedagogickej fakulte Univerzity J. Selyeho </w:t>
      </w:r>
      <w:r w:rsidR="00077BD7" w:rsidRPr="00296CE9">
        <w:rPr>
          <w:lang w:val="sk-SK"/>
        </w:rPr>
        <w:t xml:space="preserve">v oblasti vzdelávania </w:t>
      </w:r>
      <w:r w:rsidRPr="00296CE9">
        <w:rPr>
          <w:lang w:val="sk-SK"/>
        </w:rPr>
        <w:t>je spôsobilý</w:t>
      </w:r>
      <w:r w:rsidR="00296CE9" w:rsidRPr="00296CE9">
        <w:rPr>
          <w:lang w:val="sk-SK"/>
        </w:rPr>
        <w:t>/</w:t>
      </w:r>
      <w:r w:rsidR="00296CE9" w:rsidRPr="00296CE9">
        <w:t xml:space="preserve"> </w:t>
      </w:r>
      <w:r w:rsidR="00296CE9" w:rsidRPr="00296CE9">
        <w:rPr>
          <w:lang w:val="sk-SK"/>
        </w:rPr>
        <w:t>A</w:t>
      </w:r>
      <w:r w:rsidR="00296CE9">
        <w:rPr>
          <w:lang w:val="sk-SK"/>
        </w:rPr>
        <w:t> </w:t>
      </w:r>
      <w:r w:rsidR="00296CE9" w:rsidRPr="00296CE9">
        <w:rPr>
          <w:lang w:val="sk-SK"/>
        </w:rPr>
        <w:t>Selye</w:t>
      </w:r>
      <w:r w:rsidR="00296CE9">
        <w:rPr>
          <w:lang w:val="sk-SK"/>
        </w:rPr>
        <w:t xml:space="preserve"> János</w:t>
      </w:r>
      <w:r w:rsidR="00296CE9" w:rsidRPr="00296CE9">
        <w:rPr>
          <w:lang w:val="sk-SK"/>
        </w:rPr>
        <w:t xml:space="preserve"> Egyetem </w:t>
      </w:r>
      <w:r w:rsidR="00296CE9">
        <w:rPr>
          <w:lang w:val="sk-SK"/>
        </w:rPr>
        <w:t>Tanárképző</w:t>
      </w:r>
      <w:r w:rsidR="00296CE9" w:rsidRPr="00296CE9">
        <w:rPr>
          <w:lang w:val="sk-SK"/>
        </w:rPr>
        <w:t xml:space="preserve"> Karán </w:t>
      </w:r>
      <w:r w:rsidR="00296CE9" w:rsidRPr="00296CE9">
        <w:rPr>
          <w:color w:val="1F4E79" w:themeColor="accent1" w:themeShade="80"/>
          <w:lang w:val="sk-SK"/>
        </w:rPr>
        <w:t xml:space="preserve">az oktatás területén </w:t>
      </w:r>
      <w:r w:rsidR="00296CE9">
        <w:rPr>
          <w:color w:val="1F4E79" w:themeColor="accent1" w:themeShade="80"/>
          <w:lang w:val="sk-SK"/>
        </w:rPr>
        <w:t>a docensi</w:t>
      </w:r>
      <w:r w:rsidR="00296CE9" w:rsidRPr="00296CE9">
        <w:rPr>
          <w:color w:val="1F4E79" w:themeColor="accent1" w:themeShade="80"/>
          <w:lang w:val="sk-SK"/>
        </w:rPr>
        <w:t xml:space="preserve"> </w:t>
      </w:r>
      <w:r w:rsidR="00DD004E">
        <w:rPr>
          <w:color w:val="1F4E79" w:themeColor="accent1" w:themeShade="80"/>
          <w:lang w:val="sk-SK"/>
        </w:rPr>
        <w:t>funkcióra</w:t>
      </w:r>
      <w:r w:rsidR="00296CE9" w:rsidRPr="00296CE9">
        <w:rPr>
          <w:color w:val="1F4E79" w:themeColor="accent1" w:themeShade="80"/>
          <w:lang w:val="sk-SK"/>
        </w:rPr>
        <w:t xml:space="preserve"> pályázó egyetemi </w:t>
      </w:r>
      <w:r w:rsidR="009B405C">
        <w:rPr>
          <w:color w:val="1F4E79" w:themeColor="accent1" w:themeShade="80"/>
          <w:lang w:val="sk-SK"/>
        </w:rPr>
        <w:t>oktató</w:t>
      </w:r>
      <w:r w:rsidR="00296CE9" w:rsidRPr="00296CE9">
        <w:rPr>
          <w:color w:val="1F4E79" w:themeColor="accent1" w:themeShade="80"/>
          <w:lang w:val="sk-SK"/>
        </w:rPr>
        <w:t xml:space="preserve">nak rendelkeznie kell a következő </w:t>
      </w:r>
      <w:r w:rsidR="00DD004E">
        <w:rPr>
          <w:color w:val="1F4E79" w:themeColor="accent1" w:themeShade="80"/>
          <w:lang w:val="sk-SK"/>
        </w:rPr>
        <w:t>képességekkel</w:t>
      </w:r>
    </w:p>
    <w:p w:rsidR="00296CE9" w:rsidRDefault="00DA4EF4" w:rsidP="008F0442">
      <w:pPr>
        <w:pStyle w:val="Odsekzoznamu"/>
        <w:numPr>
          <w:ilvl w:val="1"/>
          <w:numId w:val="6"/>
        </w:numPr>
        <w:autoSpaceDE w:val="0"/>
        <w:autoSpaceDN w:val="0"/>
        <w:adjustRightInd w:val="0"/>
        <w:spacing w:line="276" w:lineRule="auto"/>
        <w:jc w:val="both"/>
        <w:rPr>
          <w:lang w:val="sk-SK"/>
        </w:rPr>
      </w:pPr>
      <w:r w:rsidRPr="00296CE9">
        <w:rPr>
          <w:lang w:val="sk-SK"/>
        </w:rPr>
        <w:t xml:space="preserve">viesť </w:t>
      </w:r>
      <w:r w:rsidR="00077BD7" w:rsidRPr="00296CE9">
        <w:rPr>
          <w:lang w:val="sk-SK"/>
        </w:rPr>
        <w:t>prednášk</w:t>
      </w:r>
      <w:r w:rsidRPr="00296CE9">
        <w:rPr>
          <w:lang w:val="sk-SK"/>
        </w:rPr>
        <w:t>y</w:t>
      </w:r>
      <w:r w:rsidR="00077BD7" w:rsidRPr="00296CE9">
        <w:rPr>
          <w:lang w:val="sk-SK"/>
        </w:rPr>
        <w:t xml:space="preserve"> a</w:t>
      </w:r>
      <w:r w:rsidR="00296CE9" w:rsidRPr="00296CE9">
        <w:rPr>
          <w:lang w:val="sk-SK"/>
        </w:rPr>
        <w:t> </w:t>
      </w:r>
      <w:r w:rsidR="00077BD7" w:rsidRPr="00296CE9">
        <w:rPr>
          <w:lang w:val="sk-SK"/>
        </w:rPr>
        <w:t>seminár</w:t>
      </w:r>
      <w:r w:rsidRPr="00296CE9">
        <w:rPr>
          <w:lang w:val="sk-SK"/>
        </w:rPr>
        <w:t>e</w:t>
      </w:r>
      <w:r w:rsidR="00296CE9" w:rsidRPr="00296CE9">
        <w:rPr>
          <w:lang w:val="sk-SK"/>
        </w:rPr>
        <w:t>/</w:t>
      </w:r>
      <w:r w:rsidR="00296CE9" w:rsidRPr="00296CE9">
        <w:rPr>
          <w:color w:val="1F4E79" w:themeColor="accent1" w:themeShade="80"/>
          <w:shd w:val="clear" w:color="auto" w:fill="FFFFFF"/>
        </w:rPr>
        <w:t xml:space="preserve"> előadások és szemináriumok tart</w:t>
      </w:r>
      <w:r w:rsidR="000C38A5">
        <w:rPr>
          <w:color w:val="1F4E79" w:themeColor="accent1" w:themeShade="80"/>
          <w:shd w:val="clear" w:color="auto" w:fill="FFFFFF"/>
        </w:rPr>
        <w:t>ása</w:t>
      </w:r>
      <w:r w:rsidR="00077BD7" w:rsidRPr="00296CE9">
        <w:rPr>
          <w:lang w:val="sk-SK"/>
        </w:rPr>
        <w:t xml:space="preserve">, </w:t>
      </w:r>
    </w:p>
    <w:p w:rsidR="00077BD7" w:rsidRPr="00296CE9" w:rsidRDefault="00077BD7" w:rsidP="008F0442">
      <w:pPr>
        <w:pStyle w:val="Odsekzoznamu"/>
        <w:numPr>
          <w:ilvl w:val="1"/>
          <w:numId w:val="6"/>
        </w:numPr>
        <w:autoSpaceDE w:val="0"/>
        <w:autoSpaceDN w:val="0"/>
        <w:adjustRightInd w:val="0"/>
        <w:spacing w:line="276" w:lineRule="auto"/>
        <w:jc w:val="both"/>
        <w:rPr>
          <w:lang w:val="sk-SK"/>
        </w:rPr>
      </w:pPr>
      <w:r w:rsidRPr="00296CE9">
        <w:rPr>
          <w:lang w:val="sk-SK"/>
        </w:rPr>
        <w:t>hodnot</w:t>
      </w:r>
      <w:r w:rsidR="00DA4EF4" w:rsidRPr="00296CE9">
        <w:rPr>
          <w:lang w:val="sk-SK"/>
        </w:rPr>
        <w:t xml:space="preserve">iť </w:t>
      </w:r>
      <w:r w:rsidRPr="00296CE9">
        <w:rPr>
          <w:lang w:val="sk-SK"/>
        </w:rPr>
        <w:t>študentov vrátane skúšania na štátnych skúškach</w:t>
      </w:r>
      <w:r w:rsidR="00296CE9" w:rsidRPr="00296CE9">
        <w:rPr>
          <w:lang w:val="sk-SK"/>
        </w:rPr>
        <w:t>/</w:t>
      </w:r>
      <w:r w:rsidR="00296CE9" w:rsidRPr="00296CE9">
        <w:t xml:space="preserve"> </w:t>
      </w:r>
      <w:r w:rsidR="009B405C">
        <w:rPr>
          <w:color w:val="1F4E79" w:themeColor="accent1" w:themeShade="80"/>
          <w:lang w:val="sk-SK"/>
        </w:rPr>
        <w:t>hallgatók teljesítményeinek értékelése</w:t>
      </w:r>
      <w:r w:rsidR="00296CE9" w:rsidRPr="00296CE9">
        <w:rPr>
          <w:color w:val="1F4E79" w:themeColor="accent1" w:themeShade="80"/>
          <w:lang w:val="sk-SK"/>
        </w:rPr>
        <w:t>, beleértve az államvizsgákon való vizsgáztatást is</w:t>
      </w:r>
      <w:r w:rsidRPr="00296CE9">
        <w:rPr>
          <w:lang w:val="sk-SK"/>
        </w:rPr>
        <w:t xml:space="preserve">, </w:t>
      </w:r>
    </w:p>
    <w:p w:rsidR="00077BD7" w:rsidRPr="0075289B" w:rsidRDefault="00DA4EF4" w:rsidP="00902445">
      <w:pPr>
        <w:pStyle w:val="Odsekzoznamu"/>
        <w:numPr>
          <w:ilvl w:val="1"/>
          <w:numId w:val="6"/>
        </w:numPr>
        <w:autoSpaceDE w:val="0"/>
        <w:autoSpaceDN w:val="0"/>
        <w:adjustRightInd w:val="0"/>
        <w:spacing w:line="276" w:lineRule="auto"/>
        <w:ind w:left="851" w:hanging="284"/>
        <w:jc w:val="both"/>
        <w:rPr>
          <w:lang w:val="sk-SK"/>
        </w:rPr>
      </w:pPr>
      <w:r w:rsidRPr="0075289B">
        <w:rPr>
          <w:lang w:val="sk-SK"/>
        </w:rPr>
        <w:t>viesť</w:t>
      </w:r>
      <w:r w:rsidR="00077BD7" w:rsidRPr="0075289B">
        <w:rPr>
          <w:lang w:val="sk-SK"/>
        </w:rPr>
        <w:t xml:space="preserve"> a</w:t>
      </w:r>
      <w:r w:rsidRPr="0075289B">
        <w:rPr>
          <w:lang w:val="sk-SK"/>
        </w:rPr>
        <w:t> </w:t>
      </w:r>
      <w:r w:rsidR="00077BD7" w:rsidRPr="0075289B">
        <w:rPr>
          <w:lang w:val="sk-SK"/>
        </w:rPr>
        <w:t>oponova</w:t>
      </w:r>
      <w:r w:rsidRPr="0075289B">
        <w:rPr>
          <w:lang w:val="sk-SK"/>
        </w:rPr>
        <w:t xml:space="preserve">ť </w:t>
      </w:r>
      <w:r w:rsidR="00077BD7" w:rsidRPr="0075289B">
        <w:rPr>
          <w:lang w:val="sk-SK"/>
        </w:rPr>
        <w:t>záverečn</w:t>
      </w:r>
      <w:r w:rsidRPr="0075289B">
        <w:rPr>
          <w:lang w:val="sk-SK"/>
        </w:rPr>
        <w:t xml:space="preserve">é </w:t>
      </w:r>
      <w:r w:rsidR="00077BD7" w:rsidRPr="0075289B">
        <w:rPr>
          <w:lang w:val="sk-SK"/>
        </w:rPr>
        <w:t>prác</w:t>
      </w:r>
      <w:r w:rsidRPr="0075289B">
        <w:rPr>
          <w:lang w:val="sk-SK"/>
        </w:rPr>
        <w:t>e</w:t>
      </w:r>
      <w:r w:rsidR="00296CE9">
        <w:rPr>
          <w:lang w:val="sk-SK"/>
        </w:rPr>
        <w:t>/</w:t>
      </w:r>
      <w:r w:rsidR="00296CE9" w:rsidRPr="00296CE9">
        <w:rPr>
          <w:color w:val="1F4E79" w:themeColor="accent1" w:themeShade="80"/>
          <w:lang w:val="sk-SK"/>
        </w:rPr>
        <w:t xml:space="preserve"> </w:t>
      </w:r>
      <w:r w:rsidR="00296CE9" w:rsidRPr="002C449B">
        <w:rPr>
          <w:color w:val="1F4E79" w:themeColor="accent1" w:themeShade="80"/>
          <w:lang w:val="sk-SK"/>
        </w:rPr>
        <w:t xml:space="preserve">záródolgozatok vezetése és </w:t>
      </w:r>
      <w:r w:rsidR="000C38A5">
        <w:rPr>
          <w:color w:val="1F4E79" w:themeColor="accent1" w:themeShade="80"/>
          <w:lang w:val="sk-SK"/>
        </w:rPr>
        <w:t>elbírálása</w:t>
      </w:r>
      <w:r w:rsidR="00077BD7" w:rsidRPr="0075289B">
        <w:rPr>
          <w:lang w:val="sk-SK"/>
        </w:rPr>
        <w:t xml:space="preserve">, </w:t>
      </w:r>
    </w:p>
    <w:p w:rsidR="00077BD7" w:rsidRPr="0075289B" w:rsidRDefault="00DA4EF4" w:rsidP="00902445">
      <w:pPr>
        <w:pStyle w:val="Odsekzoznamu"/>
        <w:numPr>
          <w:ilvl w:val="1"/>
          <w:numId w:val="6"/>
        </w:numPr>
        <w:autoSpaceDE w:val="0"/>
        <w:autoSpaceDN w:val="0"/>
        <w:adjustRightInd w:val="0"/>
        <w:spacing w:line="276" w:lineRule="auto"/>
        <w:ind w:left="851" w:hanging="284"/>
        <w:rPr>
          <w:lang w:val="sk-SK"/>
        </w:rPr>
      </w:pPr>
      <w:r w:rsidRPr="0075289B">
        <w:rPr>
          <w:lang w:val="sk-SK"/>
        </w:rPr>
        <w:t>viesť</w:t>
      </w:r>
      <w:r w:rsidR="00077BD7" w:rsidRPr="0075289B">
        <w:rPr>
          <w:lang w:val="sk-SK"/>
        </w:rPr>
        <w:t xml:space="preserve"> doktorandov</w:t>
      </w:r>
      <w:r w:rsidR="00296CE9">
        <w:rPr>
          <w:lang w:val="sk-SK"/>
        </w:rPr>
        <w:t>/</w:t>
      </w:r>
      <w:r w:rsidR="00296CE9" w:rsidRPr="00296CE9">
        <w:rPr>
          <w:color w:val="1F4E79" w:themeColor="accent1" w:themeShade="80"/>
          <w:lang w:val="sk-SK"/>
        </w:rPr>
        <w:t xml:space="preserve"> </w:t>
      </w:r>
      <w:r w:rsidR="00296CE9" w:rsidRPr="002C449B">
        <w:rPr>
          <w:color w:val="1F4E79" w:themeColor="accent1" w:themeShade="80"/>
          <w:lang w:val="sk-SK"/>
        </w:rPr>
        <w:t>doktorandusz</w:t>
      </w:r>
      <w:r w:rsidR="000C38A5">
        <w:rPr>
          <w:color w:val="1F4E79" w:themeColor="accent1" w:themeShade="80"/>
          <w:lang w:val="sk-SK"/>
        </w:rPr>
        <w:t xml:space="preserve"> hallgató</w:t>
      </w:r>
      <w:r w:rsidR="00296CE9" w:rsidRPr="002C449B">
        <w:rPr>
          <w:color w:val="1F4E79" w:themeColor="accent1" w:themeShade="80"/>
          <w:lang w:val="sk-SK"/>
        </w:rPr>
        <w:t>k vezetése</w:t>
      </w:r>
      <w:r w:rsidR="00077BD7" w:rsidRPr="0075289B">
        <w:rPr>
          <w:lang w:val="sk-SK"/>
        </w:rPr>
        <w:t xml:space="preserve">, </w:t>
      </w:r>
    </w:p>
    <w:p w:rsidR="00077BD7" w:rsidRPr="0075289B" w:rsidRDefault="00DA4EF4" w:rsidP="00902445">
      <w:pPr>
        <w:pStyle w:val="Odsekzoznamu"/>
        <w:numPr>
          <w:ilvl w:val="1"/>
          <w:numId w:val="6"/>
        </w:numPr>
        <w:autoSpaceDE w:val="0"/>
        <w:autoSpaceDN w:val="0"/>
        <w:adjustRightInd w:val="0"/>
        <w:spacing w:line="276" w:lineRule="auto"/>
        <w:ind w:left="851" w:hanging="284"/>
        <w:jc w:val="both"/>
        <w:rPr>
          <w:lang w:val="sk-SK"/>
        </w:rPr>
      </w:pPr>
      <w:r w:rsidRPr="0075289B">
        <w:rPr>
          <w:lang w:val="sk-SK"/>
        </w:rPr>
        <w:t>tvoriť</w:t>
      </w:r>
      <w:r w:rsidR="00077BD7" w:rsidRPr="0075289B">
        <w:rPr>
          <w:lang w:val="sk-SK"/>
        </w:rPr>
        <w:t xml:space="preserve"> študijn</w:t>
      </w:r>
      <w:r w:rsidRPr="0075289B">
        <w:rPr>
          <w:lang w:val="sk-SK"/>
        </w:rPr>
        <w:t>é</w:t>
      </w:r>
      <w:r w:rsidR="00077BD7" w:rsidRPr="0075289B">
        <w:rPr>
          <w:lang w:val="sk-SK"/>
        </w:rPr>
        <w:t xml:space="preserve"> materiál</w:t>
      </w:r>
      <w:r w:rsidRPr="0075289B">
        <w:rPr>
          <w:lang w:val="sk-SK"/>
        </w:rPr>
        <w:t>y</w:t>
      </w:r>
      <w:r w:rsidR="00296CE9">
        <w:rPr>
          <w:lang w:val="sk-SK"/>
        </w:rPr>
        <w:t>/</w:t>
      </w:r>
      <w:r w:rsidR="00296CE9" w:rsidRPr="00296CE9">
        <w:rPr>
          <w:color w:val="1F4E79" w:themeColor="accent1" w:themeShade="80"/>
          <w:lang w:val="sk-SK"/>
        </w:rPr>
        <w:t xml:space="preserve"> </w:t>
      </w:r>
      <w:r w:rsidR="00296CE9" w:rsidRPr="002C449B">
        <w:rPr>
          <w:color w:val="1F4E79" w:themeColor="accent1" w:themeShade="80"/>
          <w:lang w:val="sk-SK"/>
        </w:rPr>
        <w:t>tananyagok készítése</w:t>
      </w:r>
      <w:r w:rsidR="00077BD7" w:rsidRPr="0075289B">
        <w:rPr>
          <w:lang w:val="sk-SK"/>
        </w:rPr>
        <w:t xml:space="preserve">. </w:t>
      </w:r>
      <w:r w:rsidRPr="0075289B">
        <w:rPr>
          <w:lang w:val="sk-SK"/>
        </w:rPr>
        <w:t xml:space="preserve"> </w:t>
      </w:r>
    </w:p>
    <w:p w:rsidR="00077BD7" w:rsidRPr="0075289B" w:rsidRDefault="00DA4EF4" w:rsidP="00296CE9">
      <w:pPr>
        <w:pStyle w:val="Odsekzoznamu"/>
        <w:numPr>
          <w:ilvl w:val="0"/>
          <w:numId w:val="5"/>
        </w:numPr>
        <w:autoSpaceDE w:val="0"/>
        <w:autoSpaceDN w:val="0"/>
        <w:adjustRightInd w:val="0"/>
        <w:spacing w:line="276" w:lineRule="auto"/>
        <w:ind w:left="0" w:hanging="284"/>
        <w:jc w:val="both"/>
        <w:rPr>
          <w:lang w:val="sk-SK"/>
        </w:rPr>
      </w:pPr>
      <w:r w:rsidRPr="0075289B">
        <w:rPr>
          <w:lang w:val="sk-SK"/>
        </w:rPr>
        <w:t>Vysokoškolský učiteľ uchádzajúci sa o</w:t>
      </w:r>
      <w:r w:rsidR="006640CD">
        <w:rPr>
          <w:lang w:val="sk-SK"/>
        </w:rPr>
        <w:t> funkčného miesta</w:t>
      </w:r>
      <w:r w:rsidRPr="0075289B">
        <w:rPr>
          <w:lang w:val="sk-SK"/>
        </w:rPr>
        <w:t xml:space="preserve"> docenta na Pedagogickej fakulte Univerzity J. Selyeho v</w:t>
      </w:r>
      <w:r w:rsidR="00077BD7" w:rsidRPr="0075289B">
        <w:rPr>
          <w:lang w:val="sk-SK"/>
        </w:rPr>
        <w:t xml:space="preserve"> oblasti vedy a techniky alebo umenia </w:t>
      </w:r>
      <w:r w:rsidRPr="0075289B">
        <w:rPr>
          <w:lang w:val="sk-SK"/>
        </w:rPr>
        <w:t>je spôsobilý</w:t>
      </w:r>
      <w:r w:rsidR="00253F22">
        <w:rPr>
          <w:lang w:val="sk-SK"/>
        </w:rPr>
        <w:t>/</w:t>
      </w:r>
      <w:r w:rsidR="00253F22" w:rsidRPr="00253F22">
        <w:rPr>
          <w:color w:val="1F4E79" w:themeColor="accent1" w:themeShade="80"/>
          <w:lang w:val="sk-SK"/>
        </w:rPr>
        <w:t xml:space="preserve"> </w:t>
      </w:r>
      <w:r w:rsidR="00253F22" w:rsidRPr="002C449B">
        <w:rPr>
          <w:color w:val="1F4E79" w:themeColor="accent1" w:themeShade="80"/>
          <w:lang w:val="sk-SK"/>
        </w:rPr>
        <w:t xml:space="preserve">A Selye János Egyetem Tanárképző Karán a természettudományos és műszaki vagy művészeti területen </w:t>
      </w:r>
      <w:r w:rsidR="00253F22">
        <w:rPr>
          <w:color w:val="1F4E79" w:themeColor="accent1" w:themeShade="80"/>
          <w:lang w:val="sk-SK"/>
        </w:rPr>
        <w:t xml:space="preserve">docensi </w:t>
      </w:r>
      <w:r w:rsidR="000C38A5">
        <w:rPr>
          <w:color w:val="1F4E79" w:themeColor="accent1" w:themeShade="80"/>
          <w:lang w:val="sk-SK"/>
        </w:rPr>
        <w:t>funkcióra</w:t>
      </w:r>
      <w:r w:rsidR="00253F22" w:rsidRPr="002C449B">
        <w:rPr>
          <w:color w:val="1F4E79" w:themeColor="accent1" w:themeShade="80"/>
          <w:lang w:val="sk-SK"/>
        </w:rPr>
        <w:t xml:space="preserve"> pályázó </w:t>
      </w:r>
      <w:r w:rsidR="00253F22">
        <w:rPr>
          <w:color w:val="1F4E79" w:themeColor="accent1" w:themeShade="80"/>
          <w:lang w:val="sk-SK"/>
        </w:rPr>
        <w:t xml:space="preserve">egyetemi </w:t>
      </w:r>
      <w:r w:rsidR="00341766">
        <w:rPr>
          <w:color w:val="1F4E79" w:themeColor="accent1" w:themeShade="80"/>
          <w:lang w:val="sk-SK"/>
        </w:rPr>
        <w:t>oktató</w:t>
      </w:r>
      <w:r w:rsidR="00253F22" w:rsidRPr="002C449B">
        <w:rPr>
          <w:color w:val="1F4E79" w:themeColor="accent1" w:themeShade="80"/>
          <w:lang w:val="sk-SK"/>
        </w:rPr>
        <w:t xml:space="preserve">nak </w:t>
      </w:r>
      <w:r w:rsidR="00341766">
        <w:rPr>
          <w:color w:val="1F4E79" w:themeColor="accent1" w:themeShade="80"/>
          <w:lang w:val="sk-SK"/>
        </w:rPr>
        <w:t>rendelkeznie</w:t>
      </w:r>
      <w:r w:rsidR="00253F22">
        <w:rPr>
          <w:color w:val="1F4E79" w:themeColor="accent1" w:themeShade="80"/>
          <w:lang w:val="sk-SK"/>
        </w:rPr>
        <w:t xml:space="preserve"> kell a</w:t>
      </w:r>
      <w:r w:rsidR="00341766">
        <w:rPr>
          <w:color w:val="1F4E79" w:themeColor="accent1" w:themeShade="80"/>
          <w:lang w:val="sk-SK"/>
        </w:rPr>
        <w:t> </w:t>
      </w:r>
      <w:r w:rsidR="00253F22">
        <w:rPr>
          <w:color w:val="1F4E79" w:themeColor="accent1" w:themeShade="80"/>
          <w:lang w:val="sk-SK"/>
        </w:rPr>
        <w:t>következő</w:t>
      </w:r>
      <w:r w:rsidR="00341766">
        <w:rPr>
          <w:color w:val="1F4E79" w:themeColor="accent1" w:themeShade="80"/>
          <w:lang w:val="sk-SK"/>
        </w:rPr>
        <w:t xml:space="preserve"> </w:t>
      </w:r>
      <w:r w:rsidR="00253F22">
        <w:rPr>
          <w:color w:val="1F4E79" w:themeColor="accent1" w:themeShade="80"/>
          <w:lang w:val="sk-SK"/>
        </w:rPr>
        <w:t>k</w:t>
      </w:r>
      <w:r w:rsidR="00341766">
        <w:rPr>
          <w:color w:val="1F4E79" w:themeColor="accent1" w:themeShade="80"/>
          <w:lang w:val="sk-SK"/>
        </w:rPr>
        <w:t>épességekkel</w:t>
      </w:r>
      <w:r w:rsidR="00077BD7" w:rsidRPr="0075289B">
        <w:rPr>
          <w:lang w:val="sk-SK"/>
        </w:rPr>
        <w:t xml:space="preserve">: </w:t>
      </w:r>
    </w:p>
    <w:p w:rsidR="00077BD7" w:rsidRPr="0075289B" w:rsidRDefault="00902C67" w:rsidP="00902445">
      <w:pPr>
        <w:pStyle w:val="Odsekzoznamu"/>
        <w:numPr>
          <w:ilvl w:val="1"/>
          <w:numId w:val="7"/>
        </w:numPr>
        <w:autoSpaceDE w:val="0"/>
        <w:autoSpaceDN w:val="0"/>
        <w:adjustRightInd w:val="0"/>
        <w:spacing w:line="276" w:lineRule="auto"/>
        <w:ind w:left="851" w:hanging="284"/>
        <w:jc w:val="both"/>
        <w:rPr>
          <w:lang w:val="sk-SK"/>
        </w:rPr>
      </w:pPr>
      <w:r w:rsidRPr="0075289B">
        <w:rPr>
          <w:lang w:val="sk-SK"/>
        </w:rPr>
        <w:t>r</w:t>
      </w:r>
      <w:r w:rsidR="00DA4EF4" w:rsidRPr="0075289B">
        <w:rPr>
          <w:lang w:val="sk-SK"/>
        </w:rPr>
        <w:t>ealizovať</w:t>
      </w:r>
      <w:r w:rsidRPr="0075289B">
        <w:rPr>
          <w:lang w:val="sk-SK"/>
        </w:rPr>
        <w:t xml:space="preserve"> </w:t>
      </w:r>
      <w:r w:rsidR="00077BD7" w:rsidRPr="0075289B">
        <w:rPr>
          <w:lang w:val="sk-SK"/>
        </w:rPr>
        <w:t>výskumn</w:t>
      </w:r>
      <w:r w:rsidR="00DA4EF4" w:rsidRPr="0075289B">
        <w:rPr>
          <w:lang w:val="sk-SK"/>
        </w:rPr>
        <w:t>ú</w:t>
      </w:r>
      <w:r w:rsidR="00077BD7" w:rsidRPr="0075289B">
        <w:rPr>
          <w:lang w:val="sk-SK"/>
        </w:rPr>
        <w:t>, vývojov</w:t>
      </w:r>
      <w:r w:rsidR="00DA4EF4" w:rsidRPr="0075289B">
        <w:rPr>
          <w:lang w:val="sk-SK"/>
        </w:rPr>
        <w:t>ú</w:t>
      </w:r>
      <w:r w:rsidR="00077BD7" w:rsidRPr="0075289B">
        <w:rPr>
          <w:lang w:val="sk-SK"/>
        </w:rPr>
        <w:t xml:space="preserve"> alebo umeleck</w:t>
      </w:r>
      <w:r w:rsidR="00DA4EF4" w:rsidRPr="0075289B">
        <w:rPr>
          <w:lang w:val="sk-SK"/>
        </w:rPr>
        <w:t>ú</w:t>
      </w:r>
      <w:r w:rsidR="00077BD7" w:rsidRPr="0075289B">
        <w:rPr>
          <w:lang w:val="sk-SK"/>
        </w:rPr>
        <w:t xml:space="preserve"> činnosť a</w:t>
      </w:r>
      <w:r w:rsidR="00DA4EF4" w:rsidRPr="0075289B">
        <w:rPr>
          <w:lang w:val="sk-SK"/>
        </w:rPr>
        <w:t> </w:t>
      </w:r>
      <w:r w:rsidR="00077BD7" w:rsidRPr="0075289B">
        <w:rPr>
          <w:lang w:val="sk-SK"/>
        </w:rPr>
        <w:t>zverejňova</w:t>
      </w:r>
      <w:r w:rsidR="00DA4EF4" w:rsidRPr="0075289B">
        <w:rPr>
          <w:lang w:val="sk-SK"/>
        </w:rPr>
        <w:t xml:space="preserve">ť </w:t>
      </w:r>
      <w:r w:rsidR="00077BD7" w:rsidRPr="0075289B">
        <w:rPr>
          <w:lang w:val="sk-SK"/>
        </w:rPr>
        <w:t>jej výsledk</w:t>
      </w:r>
      <w:r w:rsidR="00DA4EF4" w:rsidRPr="0075289B">
        <w:rPr>
          <w:lang w:val="sk-SK"/>
        </w:rPr>
        <w:t>y</w:t>
      </w:r>
      <w:r w:rsidR="00077BD7" w:rsidRPr="0075289B">
        <w:rPr>
          <w:lang w:val="sk-SK"/>
        </w:rPr>
        <w:t xml:space="preserve"> v časopisoch a na vedeckých, odborných alebo umeleckých podujatiach medzinárodného významu</w:t>
      </w:r>
      <w:r w:rsidR="00253F22">
        <w:rPr>
          <w:lang w:val="sk-SK"/>
        </w:rPr>
        <w:t>/</w:t>
      </w:r>
      <w:r w:rsidR="00253F22" w:rsidRPr="00253F22">
        <w:rPr>
          <w:color w:val="1F4E79" w:themeColor="accent1" w:themeShade="80"/>
          <w:lang w:val="sk-SK"/>
        </w:rPr>
        <w:t xml:space="preserve"> </w:t>
      </w:r>
      <w:r w:rsidR="00253F22" w:rsidRPr="002C449B">
        <w:rPr>
          <w:color w:val="1F4E79" w:themeColor="accent1" w:themeShade="80"/>
          <w:lang w:val="sk-SK"/>
        </w:rPr>
        <w:t xml:space="preserve">kutatási, fejlesztési vagy művészeti tevékenység </w:t>
      </w:r>
      <w:r w:rsidR="009E0F27">
        <w:rPr>
          <w:color w:val="1F4E79" w:themeColor="accent1" w:themeShade="80"/>
          <w:lang w:val="sk-SK"/>
        </w:rPr>
        <w:t>folytatása</w:t>
      </w:r>
      <w:r w:rsidR="00253F22" w:rsidRPr="002C449B">
        <w:rPr>
          <w:color w:val="1F4E79" w:themeColor="accent1" w:themeShade="80"/>
          <w:lang w:val="sk-SK"/>
        </w:rPr>
        <w:t xml:space="preserve">, valamint eredményeik folyóiratokban </w:t>
      </w:r>
      <w:r w:rsidR="009E0F27">
        <w:rPr>
          <w:color w:val="1F4E79" w:themeColor="accent1" w:themeShade="80"/>
          <w:lang w:val="sk-SK"/>
        </w:rPr>
        <w:t xml:space="preserve">való publikálása </w:t>
      </w:r>
      <w:r w:rsidR="00253F22" w:rsidRPr="002C449B">
        <w:rPr>
          <w:color w:val="1F4E79" w:themeColor="accent1" w:themeShade="80"/>
          <w:lang w:val="sk-SK"/>
        </w:rPr>
        <w:t xml:space="preserve">és nemzetközi jelentőségű tudományos, szakmai vagy művészeti rendezvényeken </w:t>
      </w:r>
      <w:r w:rsidR="009E0F27">
        <w:rPr>
          <w:color w:val="1F4E79" w:themeColor="accent1" w:themeShade="80"/>
          <w:lang w:val="sk-SK"/>
        </w:rPr>
        <w:t xml:space="preserve">való </w:t>
      </w:r>
      <w:r w:rsidR="00253F22" w:rsidRPr="002C449B">
        <w:rPr>
          <w:color w:val="1F4E79" w:themeColor="accent1" w:themeShade="80"/>
          <w:lang w:val="sk-SK"/>
        </w:rPr>
        <w:t>közzét</w:t>
      </w:r>
      <w:r w:rsidR="009E0F27">
        <w:rPr>
          <w:color w:val="1F4E79" w:themeColor="accent1" w:themeShade="80"/>
          <w:lang w:val="sk-SK"/>
        </w:rPr>
        <w:t>étele</w:t>
      </w:r>
      <w:r w:rsidR="00077BD7" w:rsidRPr="0075289B">
        <w:rPr>
          <w:lang w:val="sk-SK"/>
        </w:rPr>
        <w:t xml:space="preserve">, </w:t>
      </w:r>
    </w:p>
    <w:p w:rsidR="00077BD7" w:rsidRPr="0075289B" w:rsidRDefault="00DA4EF4" w:rsidP="00902445">
      <w:pPr>
        <w:pStyle w:val="Odsekzoznamu"/>
        <w:numPr>
          <w:ilvl w:val="1"/>
          <w:numId w:val="7"/>
        </w:numPr>
        <w:autoSpaceDE w:val="0"/>
        <w:autoSpaceDN w:val="0"/>
        <w:adjustRightInd w:val="0"/>
        <w:spacing w:line="276" w:lineRule="auto"/>
        <w:ind w:left="851" w:hanging="284"/>
        <w:jc w:val="both"/>
        <w:rPr>
          <w:lang w:val="sk-SK"/>
        </w:rPr>
      </w:pPr>
      <w:r w:rsidRPr="0075289B">
        <w:rPr>
          <w:lang w:val="sk-SK"/>
        </w:rPr>
        <w:t>viesť</w:t>
      </w:r>
      <w:r w:rsidR="00077BD7" w:rsidRPr="0075289B">
        <w:rPr>
          <w:lang w:val="sk-SK"/>
        </w:rPr>
        <w:t xml:space="preserve"> výskumn</w:t>
      </w:r>
      <w:r w:rsidRPr="0075289B">
        <w:rPr>
          <w:lang w:val="sk-SK"/>
        </w:rPr>
        <w:t>é</w:t>
      </w:r>
      <w:r w:rsidR="00077BD7" w:rsidRPr="0075289B">
        <w:rPr>
          <w:lang w:val="sk-SK"/>
        </w:rPr>
        <w:t xml:space="preserve"> alebo umeleck</w:t>
      </w:r>
      <w:r w:rsidRPr="0075289B">
        <w:rPr>
          <w:lang w:val="sk-SK"/>
        </w:rPr>
        <w:t>é</w:t>
      </w:r>
      <w:r w:rsidR="00077BD7" w:rsidRPr="0075289B">
        <w:rPr>
          <w:lang w:val="sk-SK"/>
        </w:rPr>
        <w:t xml:space="preserve"> tím</w:t>
      </w:r>
      <w:r w:rsidRPr="0075289B">
        <w:rPr>
          <w:lang w:val="sk-SK"/>
        </w:rPr>
        <w:t>y</w:t>
      </w:r>
      <w:r w:rsidR="00253F22">
        <w:rPr>
          <w:lang w:val="sk-SK"/>
        </w:rPr>
        <w:t>/</w:t>
      </w:r>
      <w:r w:rsidR="00253F22" w:rsidRPr="00253F22">
        <w:rPr>
          <w:color w:val="1F4E79" w:themeColor="accent1" w:themeShade="80"/>
          <w:lang w:val="sk-SK"/>
        </w:rPr>
        <w:t xml:space="preserve"> </w:t>
      </w:r>
      <w:r w:rsidR="00253F22" w:rsidRPr="002C449B">
        <w:rPr>
          <w:color w:val="1F4E79" w:themeColor="accent1" w:themeShade="80"/>
          <w:lang w:val="sk-SK"/>
        </w:rPr>
        <w:t>kutat</w:t>
      </w:r>
      <w:r w:rsidR="009E0F27">
        <w:rPr>
          <w:color w:val="1F4E79" w:themeColor="accent1" w:themeShade="80"/>
          <w:lang w:val="sk-SK"/>
        </w:rPr>
        <w:t>ó-</w:t>
      </w:r>
      <w:r w:rsidR="00253F22" w:rsidRPr="002C449B">
        <w:rPr>
          <w:color w:val="1F4E79" w:themeColor="accent1" w:themeShade="80"/>
          <w:lang w:val="sk-SK"/>
        </w:rPr>
        <w:t xml:space="preserve"> vagy művészeti csoportok vezetése</w:t>
      </w:r>
      <w:r w:rsidR="00077BD7" w:rsidRPr="0075289B">
        <w:rPr>
          <w:lang w:val="sk-SK"/>
        </w:rPr>
        <w:t xml:space="preserve">, </w:t>
      </w:r>
    </w:p>
    <w:p w:rsidR="00077BD7" w:rsidRPr="0075289B" w:rsidRDefault="00077BD7" w:rsidP="00902445">
      <w:pPr>
        <w:pStyle w:val="Odsekzoznamu"/>
        <w:numPr>
          <w:ilvl w:val="1"/>
          <w:numId w:val="7"/>
        </w:numPr>
        <w:autoSpaceDE w:val="0"/>
        <w:autoSpaceDN w:val="0"/>
        <w:adjustRightInd w:val="0"/>
        <w:spacing w:line="276" w:lineRule="auto"/>
        <w:ind w:left="851" w:hanging="284"/>
        <w:jc w:val="both"/>
        <w:rPr>
          <w:lang w:val="sk-SK"/>
        </w:rPr>
      </w:pPr>
      <w:r w:rsidRPr="0075289B">
        <w:rPr>
          <w:lang w:val="sk-SK"/>
        </w:rPr>
        <w:t>organizova</w:t>
      </w:r>
      <w:r w:rsidR="00DA4EF4" w:rsidRPr="0075289B">
        <w:rPr>
          <w:lang w:val="sk-SK"/>
        </w:rPr>
        <w:t>ť</w:t>
      </w:r>
      <w:r w:rsidRPr="0075289B">
        <w:rPr>
          <w:lang w:val="sk-SK"/>
        </w:rPr>
        <w:t xml:space="preserve"> vedeck</w:t>
      </w:r>
      <w:r w:rsidR="00DA4EF4" w:rsidRPr="0075289B">
        <w:rPr>
          <w:lang w:val="sk-SK"/>
        </w:rPr>
        <w:t>é</w:t>
      </w:r>
      <w:r w:rsidRPr="0075289B">
        <w:rPr>
          <w:lang w:val="sk-SK"/>
        </w:rPr>
        <w:t xml:space="preserve"> alebo umeleck</w:t>
      </w:r>
      <w:r w:rsidR="00DA4EF4" w:rsidRPr="0075289B">
        <w:rPr>
          <w:lang w:val="sk-SK"/>
        </w:rPr>
        <w:t>é</w:t>
      </w:r>
      <w:r w:rsidRPr="0075289B">
        <w:rPr>
          <w:lang w:val="sk-SK"/>
        </w:rPr>
        <w:t xml:space="preserve"> podujat</w:t>
      </w:r>
      <w:r w:rsidR="00DA4EF4" w:rsidRPr="0075289B">
        <w:rPr>
          <w:lang w:val="sk-SK"/>
        </w:rPr>
        <w:t>ia</w:t>
      </w:r>
      <w:r w:rsidR="00253F22">
        <w:rPr>
          <w:lang w:val="sk-SK"/>
        </w:rPr>
        <w:t>/</w:t>
      </w:r>
      <w:r w:rsidR="00253F22" w:rsidRPr="00253F22">
        <w:rPr>
          <w:color w:val="1F4E79" w:themeColor="accent1" w:themeShade="80"/>
          <w:lang w:val="sk-SK"/>
        </w:rPr>
        <w:t xml:space="preserve"> </w:t>
      </w:r>
      <w:r w:rsidR="00253F22" w:rsidRPr="002C449B">
        <w:rPr>
          <w:color w:val="1F4E79" w:themeColor="accent1" w:themeShade="80"/>
          <w:lang w:val="sk-SK"/>
        </w:rPr>
        <w:t>nemzetközi tudományos vagy művészeti rendezvények szervezése</w:t>
      </w:r>
      <w:r w:rsidRPr="0075289B">
        <w:rPr>
          <w:lang w:val="sk-SK"/>
        </w:rPr>
        <w:t xml:space="preserve">. </w:t>
      </w:r>
    </w:p>
    <w:p w:rsidR="00077BD7" w:rsidRPr="0075289B" w:rsidRDefault="00077BD7" w:rsidP="00902445">
      <w:pPr>
        <w:autoSpaceDE w:val="0"/>
        <w:autoSpaceDN w:val="0"/>
        <w:adjustRightInd w:val="0"/>
        <w:spacing w:line="276" w:lineRule="auto"/>
        <w:rPr>
          <w:lang w:val="sk-SK"/>
        </w:rPr>
      </w:pPr>
    </w:p>
    <w:p w:rsidR="00077BD7" w:rsidRPr="0075289B" w:rsidRDefault="00077BD7" w:rsidP="00902445">
      <w:pPr>
        <w:autoSpaceDE w:val="0"/>
        <w:autoSpaceDN w:val="0"/>
        <w:adjustRightInd w:val="0"/>
        <w:spacing w:line="276" w:lineRule="auto"/>
        <w:jc w:val="center"/>
        <w:rPr>
          <w:b/>
          <w:lang w:val="sk-SK"/>
        </w:rPr>
      </w:pPr>
      <w:r w:rsidRPr="0075289B">
        <w:rPr>
          <w:b/>
          <w:lang w:val="sk-SK"/>
        </w:rPr>
        <w:t>Čl. 4</w:t>
      </w:r>
      <w:r w:rsidR="00D63ED3">
        <w:rPr>
          <w:b/>
          <w:lang w:val="sk-SK"/>
        </w:rPr>
        <w:t xml:space="preserve"> </w:t>
      </w:r>
      <w:r w:rsidR="00D63ED3" w:rsidRPr="004D07BE">
        <w:rPr>
          <w:b/>
          <w:color w:val="1F4E79" w:themeColor="accent1" w:themeShade="80"/>
          <w:lang w:val="sk-SK"/>
        </w:rPr>
        <w:t>– 4. cikkely</w:t>
      </w:r>
    </w:p>
    <w:p w:rsidR="00077BD7" w:rsidRDefault="00077BD7" w:rsidP="00902445">
      <w:pPr>
        <w:autoSpaceDE w:val="0"/>
        <w:autoSpaceDN w:val="0"/>
        <w:adjustRightInd w:val="0"/>
        <w:spacing w:line="276" w:lineRule="auto"/>
        <w:jc w:val="center"/>
        <w:rPr>
          <w:b/>
          <w:lang w:val="sk-SK"/>
        </w:rPr>
      </w:pPr>
      <w:r w:rsidRPr="0075289B">
        <w:rPr>
          <w:b/>
          <w:lang w:val="sk-SK"/>
        </w:rPr>
        <w:t xml:space="preserve">Konkrétne podmienky výberového konania na obsadzovanie </w:t>
      </w:r>
      <w:r w:rsidR="006640CD">
        <w:rPr>
          <w:b/>
          <w:lang w:val="sk-SK"/>
        </w:rPr>
        <w:t>funkčných miest</w:t>
      </w:r>
      <w:r w:rsidRPr="0075289B">
        <w:rPr>
          <w:b/>
          <w:lang w:val="sk-SK"/>
        </w:rPr>
        <w:t xml:space="preserve"> profesorov a docentov </w:t>
      </w:r>
      <w:r w:rsidR="00A61AD8" w:rsidRPr="0075289B">
        <w:rPr>
          <w:b/>
          <w:lang w:val="sk-SK"/>
        </w:rPr>
        <w:t>na Pedagogickej fakulte UJS</w:t>
      </w:r>
    </w:p>
    <w:p w:rsidR="00D63ED3" w:rsidRPr="00D63ED3" w:rsidRDefault="000B0F83" w:rsidP="00902445">
      <w:pPr>
        <w:autoSpaceDE w:val="0"/>
        <w:autoSpaceDN w:val="0"/>
        <w:adjustRightInd w:val="0"/>
        <w:spacing w:line="276" w:lineRule="auto"/>
        <w:jc w:val="center"/>
        <w:rPr>
          <w:b/>
          <w:color w:val="1F4E79" w:themeColor="accent1" w:themeShade="80"/>
          <w:lang w:val="sk-SK"/>
        </w:rPr>
      </w:pPr>
      <w:r>
        <w:rPr>
          <w:b/>
          <w:color w:val="1F4E79" w:themeColor="accent1" w:themeShade="80"/>
          <w:lang w:val="sk-SK"/>
        </w:rPr>
        <w:t>A p</w:t>
      </w:r>
      <w:r w:rsidR="00D63ED3" w:rsidRPr="00D63ED3">
        <w:rPr>
          <w:b/>
          <w:color w:val="1F4E79" w:themeColor="accent1" w:themeShade="80"/>
          <w:lang w:val="sk-SK"/>
        </w:rPr>
        <w:t xml:space="preserve">rofesszori és docensi </w:t>
      </w:r>
      <w:r>
        <w:rPr>
          <w:b/>
          <w:color w:val="1F4E79" w:themeColor="accent1" w:themeShade="80"/>
          <w:lang w:val="sk-SK"/>
        </w:rPr>
        <w:t xml:space="preserve">funkció </w:t>
      </w:r>
      <w:r w:rsidR="00D63ED3" w:rsidRPr="00D63ED3">
        <w:rPr>
          <w:b/>
          <w:color w:val="1F4E79" w:themeColor="accent1" w:themeShade="80"/>
          <w:lang w:val="sk-SK"/>
        </w:rPr>
        <w:t xml:space="preserve">betöltésére </w:t>
      </w:r>
      <w:r w:rsidR="006D0450">
        <w:rPr>
          <w:b/>
          <w:color w:val="1F4E79" w:themeColor="accent1" w:themeShade="80"/>
          <w:lang w:val="sk-SK"/>
        </w:rPr>
        <w:t xml:space="preserve">vonatkozó </w:t>
      </w:r>
      <w:r>
        <w:rPr>
          <w:b/>
          <w:color w:val="1F4E79" w:themeColor="accent1" w:themeShade="80"/>
          <w:lang w:val="sk-SK"/>
        </w:rPr>
        <w:t xml:space="preserve">felvételi </w:t>
      </w:r>
      <w:r w:rsidR="00D63ED3" w:rsidRPr="00D63ED3">
        <w:rPr>
          <w:b/>
          <w:color w:val="1F4E79" w:themeColor="accent1" w:themeShade="80"/>
          <w:lang w:val="sk-SK"/>
        </w:rPr>
        <w:t>eljárás sajátos feltételei</w:t>
      </w:r>
      <w:r>
        <w:rPr>
          <w:b/>
          <w:color w:val="1F4E79" w:themeColor="accent1" w:themeShade="80"/>
          <w:lang w:val="sk-SK"/>
        </w:rPr>
        <w:t xml:space="preserve"> a</w:t>
      </w:r>
      <w:r w:rsidRPr="00D63ED3">
        <w:rPr>
          <w:b/>
          <w:color w:val="1F4E79" w:themeColor="accent1" w:themeShade="80"/>
          <w:lang w:val="sk-SK"/>
        </w:rPr>
        <w:t xml:space="preserve">z </w:t>
      </w:r>
      <w:r>
        <w:rPr>
          <w:b/>
          <w:color w:val="1F4E79" w:themeColor="accent1" w:themeShade="80"/>
          <w:lang w:val="sk-SK"/>
        </w:rPr>
        <w:t xml:space="preserve">SJE </w:t>
      </w:r>
      <w:r w:rsidR="006D0450">
        <w:rPr>
          <w:b/>
          <w:color w:val="1F4E79" w:themeColor="accent1" w:themeShade="80"/>
          <w:lang w:val="sk-SK"/>
        </w:rPr>
        <w:t>Tanárképző</w:t>
      </w:r>
      <w:r w:rsidRPr="00D63ED3">
        <w:rPr>
          <w:b/>
          <w:color w:val="1F4E79" w:themeColor="accent1" w:themeShade="80"/>
          <w:lang w:val="sk-SK"/>
        </w:rPr>
        <w:t xml:space="preserve"> Karán</w:t>
      </w:r>
    </w:p>
    <w:p w:rsidR="00077BD7" w:rsidRPr="0075289B" w:rsidRDefault="00077BD7" w:rsidP="00902445">
      <w:pPr>
        <w:autoSpaceDE w:val="0"/>
        <w:autoSpaceDN w:val="0"/>
        <w:adjustRightInd w:val="0"/>
        <w:spacing w:line="276" w:lineRule="auto"/>
        <w:rPr>
          <w:lang w:val="sk-SK"/>
        </w:rPr>
      </w:pPr>
    </w:p>
    <w:p w:rsidR="0055195E" w:rsidRPr="0055195E" w:rsidRDefault="00902C67" w:rsidP="0055195E">
      <w:pPr>
        <w:pStyle w:val="Odsekzoznamu"/>
        <w:numPr>
          <w:ilvl w:val="0"/>
          <w:numId w:val="8"/>
        </w:numPr>
        <w:shd w:val="clear" w:color="auto" w:fill="FFFFFF"/>
        <w:tabs>
          <w:tab w:val="left" w:pos="426"/>
        </w:tabs>
        <w:spacing w:line="276" w:lineRule="auto"/>
        <w:ind w:left="0" w:hanging="284"/>
        <w:jc w:val="both"/>
        <w:rPr>
          <w:color w:val="000000"/>
          <w:lang w:val="sk-SK"/>
        </w:rPr>
      </w:pPr>
      <w:r w:rsidRPr="0055195E">
        <w:rPr>
          <w:lang w:val="sk-SK"/>
        </w:rPr>
        <w:t xml:space="preserve">Na PF UJS sa stanovujú konkrétne podmienky a kritériá na obsadzovanie </w:t>
      </w:r>
      <w:r w:rsidR="006640CD" w:rsidRPr="0055195E">
        <w:rPr>
          <w:lang w:val="sk-SK"/>
        </w:rPr>
        <w:t xml:space="preserve">funkčných miest </w:t>
      </w:r>
      <w:r w:rsidRPr="0055195E">
        <w:rPr>
          <w:lang w:val="sk-SK"/>
        </w:rPr>
        <w:t>profesorov a docentov p</w:t>
      </w:r>
      <w:r w:rsidR="00A61AD8" w:rsidRPr="0055195E">
        <w:rPr>
          <w:lang w:val="sk-SK"/>
        </w:rPr>
        <w:t xml:space="preserve">re </w:t>
      </w:r>
      <w:r w:rsidRPr="0055195E">
        <w:rPr>
          <w:lang w:val="sk-SK"/>
        </w:rPr>
        <w:t>študijn</w:t>
      </w:r>
      <w:r w:rsidR="00A61AD8" w:rsidRPr="0055195E">
        <w:rPr>
          <w:lang w:val="sk-SK"/>
        </w:rPr>
        <w:t>é</w:t>
      </w:r>
      <w:r w:rsidRPr="0055195E">
        <w:rPr>
          <w:lang w:val="sk-SK"/>
        </w:rPr>
        <w:t xml:space="preserve"> odbor</w:t>
      </w:r>
      <w:r w:rsidR="00A61AD8" w:rsidRPr="0055195E">
        <w:rPr>
          <w:lang w:val="sk-SK"/>
        </w:rPr>
        <w:t>y</w:t>
      </w:r>
      <w:r w:rsidRPr="0055195E">
        <w:rPr>
          <w:lang w:val="sk-SK"/>
        </w:rPr>
        <w:t>, v</w:t>
      </w:r>
      <w:r w:rsidR="00ED0EB9" w:rsidRPr="0055195E">
        <w:rPr>
          <w:lang w:val="sk-SK"/>
        </w:rPr>
        <w:t> </w:t>
      </w:r>
      <w:r w:rsidRPr="0055195E">
        <w:rPr>
          <w:lang w:val="sk-SK"/>
        </w:rPr>
        <w:t>ktor</w:t>
      </w:r>
      <w:r w:rsidR="00ED0EB9" w:rsidRPr="0055195E">
        <w:rPr>
          <w:lang w:val="sk-SK"/>
        </w:rPr>
        <w:t xml:space="preserve">ých </w:t>
      </w:r>
      <w:r w:rsidRPr="0055195E">
        <w:rPr>
          <w:lang w:val="sk-SK"/>
        </w:rPr>
        <w:t>PF UJS pôsobí</w:t>
      </w:r>
      <w:r w:rsidR="0055195E" w:rsidRPr="0055195E">
        <w:rPr>
          <w:lang w:val="sk-SK"/>
        </w:rPr>
        <w:t>/</w:t>
      </w:r>
      <w:r w:rsidR="0055195E" w:rsidRPr="0055195E">
        <w:t xml:space="preserve"> </w:t>
      </w:r>
      <w:r w:rsidR="0055195E" w:rsidRPr="0055195E">
        <w:rPr>
          <w:color w:val="1F4E79" w:themeColor="accent1" w:themeShade="80"/>
          <w:lang w:val="sk-SK"/>
        </w:rPr>
        <w:t xml:space="preserve">Az SJE TKK konkrét feltételeket és kritériumokat határoz meg a professzori és docensi </w:t>
      </w:r>
      <w:r w:rsidR="00CD5104">
        <w:rPr>
          <w:color w:val="1F4E79" w:themeColor="accent1" w:themeShade="80"/>
          <w:lang w:val="sk-SK"/>
        </w:rPr>
        <w:t>funkció</w:t>
      </w:r>
      <w:r w:rsidR="0055195E" w:rsidRPr="0055195E">
        <w:rPr>
          <w:color w:val="1F4E79" w:themeColor="accent1" w:themeShade="80"/>
          <w:lang w:val="sk-SK"/>
        </w:rPr>
        <w:t>k betöltésére</w:t>
      </w:r>
      <w:r w:rsidR="00CD5104">
        <w:rPr>
          <w:color w:val="1F4E79" w:themeColor="accent1" w:themeShade="80"/>
          <w:lang w:val="sk-SK"/>
        </w:rPr>
        <w:t>,</w:t>
      </w:r>
      <w:r w:rsidR="0055195E" w:rsidRPr="0055195E">
        <w:rPr>
          <w:color w:val="1F4E79" w:themeColor="accent1" w:themeShade="80"/>
          <w:lang w:val="sk-SK"/>
        </w:rPr>
        <w:t xml:space="preserve"> azon tanulmányi területek</w:t>
      </w:r>
      <w:r w:rsidR="00CD5104">
        <w:rPr>
          <w:color w:val="1F4E79" w:themeColor="accent1" w:themeShade="80"/>
          <w:lang w:val="sk-SK"/>
        </w:rPr>
        <w:t>re vonatkozóan</w:t>
      </w:r>
      <w:r w:rsidR="0055195E" w:rsidRPr="0055195E">
        <w:rPr>
          <w:color w:val="1F4E79" w:themeColor="accent1" w:themeShade="80"/>
          <w:lang w:val="sk-SK"/>
        </w:rPr>
        <w:t>, amelyek</w:t>
      </w:r>
      <w:r w:rsidR="00CD5104">
        <w:rPr>
          <w:color w:val="1F4E79" w:themeColor="accent1" w:themeShade="80"/>
          <w:lang w:val="sk-SK"/>
        </w:rPr>
        <w:t>r</w:t>
      </w:r>
      <w:r w:rsidR="0055195E" w:rsidRPr="0055195E">
        <w:rPr>
          <w:color w:val="1F4E79" w:themeColor="accent1" w:themeShade="80"/>
          <w:lang w:val="sk-SK"/>
        </w:rPr>
        <w:t>e az SJE TKK működ</w:t>
      </w:r>
      <w:r w:rsidR="00CD5104">
        <w:rPr>
          <w:color w:val="1F4E79" w:themeColor="accent1" w:themeShade="80"/>
          <w:lang w:val="sk-SK"/>
        </w:rPr>
        <w:t>ése kiterjed</w:t>
      </w:r>
      <w:r w:rsidR="0055195E" w:rsidRPr="0055195E">
        <w:rPr>
          <w:color w:val="1F4E79" w:themeColor="accent1" w:themeShade="80"/>
          <w:lang w:val="sk-SK"/>
        </w:rPr>
        <w:t>.</w:t>
      </w:r>
    </w:p>
    <w:p w:rsidR="00A61AD8" w:rsidRPr="0055195E" w:rsidRDefault="00A61AD8" w:rsidP="0055195E">
      <w:pPr>
        <w:pStyle w:val="Odsekzoznamu"/>
        <w:numPr>
          <w:ilvl w:val="0"/>
          <w:numId w:val="8"/>
        </w:numPr>
        <w:shd w:val="clear" w:color="auto" w:fill="FFFFFF"/>
        <w:tabs>
          <w:tab w:val="left" w:pos="426"/>
        </w:tabs>
        <w:spacing w:line="276" w:lineRule="auto"/>
        <w:ind w:left="0" w:hanging="284"/>
        <w:jc w:val="both"/>
        <w:rPr>
          <w:color w:val="000000"/>
          <w:lang w:val="sk-SK"/>
        </w:rPr>
      </w:pPr>
      <w:r w:rsidRPr="0055195E">
        <w:rPr>
          <w:color w:val="000000"/>
          <w:lang w:val="sk-SK"/>
        </w:rPr>
        <w:lastRenderedPageBreak/>
        <w:t>Na zabezpečenie akreditovaných študijných programov PF UJS možno prijať na funkčné miesto profesora alebo docenta</w:t>
      </w:r>
      <w:r w:rsidR="00477F79" w:rsidRPr="0055195E">
        <w:rPr>
          <w:color w:val="000000"/>
          <w:lang w:val="sk-SK"/>
        </w:rPr>
        <w:t xml:space="preserve"> uchádzačov</w:t>
      </w:r>
      <w:r w:rsidRPr="0055195E">
        <w:rPr>
          <w:color w:val="000000"/>
          <w:lang w:val="sk-SK"/>
        </w:rPr>
        <w:t>, ktor</w:t>
      </w:r>
      <w:r w:rsidR="00ED0EB9" w:rsidRPr="0055195E">
        <w:rPr>
          <w:color w:val="000000"/>
          <w:lang w:val="sk-SK"/>
        </w:rPr>
        <w:t>í spĺňajú</w:t>
      </w:r>
      <w:r w:rsidRPr="0055195E">
        <w:rPr>
          <w:color w:val="000000"/>
          <w:lang w:val="sk-SK"/>
        </w:rPr>
        <w:t xml:space="preserve"> </w:t>
      </w:r>
      <w:r w:rsidR="00ED0EB9" w:rsidRPr="0055195E">
        <w:rPr>
          <w:color w:val="000000"/>
          <w:lang w:val="sk-SK"/>
        </w:rPr>
        <w:t xml:space="preserve">minimálne kritériá </w:t>
      </w:r>
      <w:r w:rsidRPr="0055195E">
        <w:rPr>
          <w:color w:val="000000"/>
          <w:lang w:val="sk-SK"/>
        </w:rPr>
        <w:t>inej vysokej školy v Slovenskej republike v príslušnom alebo v súvisiacom odbore habilitačného konania a inauguračného konania alebo v inom obdobnom odbore, priradenom k príslušnému študijnému odboru. </w:t>
      </w:r>
      <w:r w:rsidR="0055195E" w:rsidRPr="0055195E">
        <w:rPr>
          <w:color w:val="000000"/>
          <w:lang w:val="sk-SK"/>
        </w:rPr>
        <w:t>/</w:t>
      </w:r>
      <w:r w:rsidR="0055195E" w:rsidRPr="0055195E">
        <w:rPr>
          <w:color w:val="1F4E79" w:themeColor="accent1" w:themeShade="80"/>
          <w:lang w:val="sk-SK"/>
        </w:rPr>
        <w:t xml:space="preserve">Az SJE TKK akkreditált tanulmányi programjainak biztosítása érdekében a professzori vagy docensi </w:t>
      </w:r>
      <w:r w:rsidR="006845A5">
        <w:rPr>
          <w:color w:val="1F4E79" w:themeColor="accent1" w:themeShade="80"/>
          <w:lang w:val="sk-SK"/>
        </w:rPr>
        <w:t>funkcióra</w:t>
      </w:r>
      <w:r w:rsidR="0055195E" w:rsidRPr="0055195E">
        <w:rPr>
          <w:color w:val="1F4E79" w:themeColor="accent1" w:themeShade="80"/>
          <w:lang w:val="sk-SK"/>
        </w:rPr>
        <w:t xml:space="preserve"> olyan jelöltek </w:t>
      </w:r>
      <w:r w:rsidR="006845A5">
        <w:rPr>
          <w:color w:val="1F4E79" w:themeColor="accent1" w:themeShade="80"/>
          <w:lang w:val="sk-SK"/>
        </w:rPr>
        <w:t>nyerhetnek</w:t>
      </w:r>
      <w:r w:rsidR="0055195E" w:rsidRPr="0055195E">
        <w:rPr>
          <w:color w:val="1F4E79" w:themeColor="accent1" w:themeShade="80"/>
          <w:lang w:val="sk-SK"/>
        </w:rPr>
        <w:t xml:space="preserve"> fel</w:t>
      </w:r>
      <w:r w:rsidR="006845A5">
        <w:rPr>
          <w:color w:val="1F4E79" w:themeColor="accent1" w:themeShade="80"/>
          <w:lang w:val="sk-SK"/>
        </w:rPr>
        <w:t>vételt</w:t>
      </w:r>
      <w:r w:rsidR="0055195E" w:rsidRPr="0055195E">
        <w:rPr>
          <w:color w:val="1F4E79" w:themeColor="accent1" w:themeShade="80"/>
          <w:lang w:val="sk-SK"/>
        </w:rPr>
        <w:t>, akik megfelelnek a Szlovák Köztársaság egy másik felsőoktatási intézményében a vonatkozó vagy kapcsolódó habilitációs és inaugurációs eljárás vagy más hasonló területen a vonatkozó szakterülethez rendelt minim</w:t>
      </w:r>
      <w:r w:rsidR="006845A5">
        <w:rPr>
          <w:color w:val="1F4E79" w:themeColor="accent1" w:themeShade="80"/>
          <w:lang w:val="sk-SK"/>
        </w:rPr>
        <w:t>ális k</w:t>
      </w:r>
      <w:r w:rsidR="0055195E" w:rsidRPr="0055195E">
        <w:rPr>
          <w:color w:val="1F4E79" w:themeColor="accent1" w:themeShade="80"/>
          <w:lang w:val="sk-SK"/>
        </w:rPr>
        <w:t>övetelményeknek</w:t>
      </w:r>
      <w:r w:rsidR="0055195E" w:rsidRPr="0055195E">
        <w:rPr>
          <w:color w:val="000000"/>
          <w:lang w:val="sk-SK"/>
        </w:rPr>
        <w:t>.</w:t>
      </w:r>
      <w:r w:rsidRPr="0055195E">
        <w:rPr>
          <w:color w:val="000000"/>
          <w:lang w:val="sk-SK"/>
        </w:rPr>
        <w:t> </w:t>
      </w:r>
    </w:p>
    <w:p w:rsidR="00A61AD8" w:rsidRPr="0075289B" w:rsidRDefault="00A61AD8" w:rsidP="0055195E">
      <w:pPr>
        <w:pStyle w:val="Odsekzoznamu"/>
        <w:numPr>
          <w:ilvl w:val="0"/>
          <w:numId w:val="8"/>
        </w:numPr>
        <w:spacing w:line="276" w:lineRule="auto"/>
        <w:ind w:left="0" w:hanging="284"/>
        <w:jc w:val="both"/>
        <w:rPr>
          <w:lang w:val="sk-SK"/>
        </w:rPr>
      </w:pPr>
      <w:r w:rsidRPr="0075289B">
        <w:rPr>
          <w:lang w:val="sk-SK"/>
        </w:rPr>
        <w:t>Každý uchádzač vo výberovom konaní musí vyhovieť uvedeným kritériám v tom študijnom odbore, na ktorý sa hlási.</w:t>
      </w:r>
      <w:r w:rsidR="0055195E">
        <w:rPr>
          <w:lang w:val="sk-SK"/>
        </w:rPr>
        <w:t>/</w:t>
      </w:r>
      <w:r w:rsidR="0055195E" w:rsidRPr="0055195E">
        <w:t xml:space="preserve"> </w:t>
      </w:r>
      <w:r w:rsidR="0055195E" w:rsidRPr="0055195E">
        <w:rPr>
          <w:color w:val="1F4E79" w:themeColor="accent1" w:themeShade="80"/>
          <w:lang w:val="sk-SK"/>
        </w:rPr>
        <w:t xml:space="preserve">A </w:t>
      </w:r>
      <w:r w:rsidR="006845A5">
        <w:rPr>
          <w:color w:val="1F4E79" w:themeColor="accent1" w:themeShade="80"/>
          <w:lang w:val="sk-SK"/>
        </w:rPr>
        <w:t>felvételi</w:t>
      </w:r>
      <w:r w:rsidR="0055195E" w:rsidRPr="0055195E">
        <w:rPr>
          <w:color w:val="1F4E79" w:themeColor="accent1" w:themeShade="80"/>
          <w:lang w:val="sk-SK"/>
        </w:rPr>
        <w:t xml:space="preserve"> eljárás során minden pályázónak meg kell felelnie a fenti kritériumoknak</w:t>
      </w:r>
      <w:r w:rsidR="006845A5">
        <w:rPr>
          <w:color w:val="1F4E79" w:themeColor="accent1" w:themeShade="80"/>
          <w:lang w:val="sk-SK"/>
        </w:rPr>
        <w:t>,</w:t>
      </w:r>
      <w:r w:rsidR="0055195E" w:rsidRPr="0055195E">
        <w:rPr>
          <w:color w:val="1F4E79" w:themeColor="accent1" w:themeShade="80"/>
          <w:lang w:val="sk-SK"/>
        </w:rPr>
        <w:t xml:space="preserve"> azon a tanulmányi területen, amelyre jelentkezik</w:t>
      </w:r>
      <w:r w:rsidR="0055195E" w:rsidRPr="0055195E">
        <w:rPr>
          <w:lang w:val="sk-SK"/>
        </w:rPr>
        <w:t>.</w:t>
      </w:r>
    </w:p>
    <w:p w:rsidR="0070332C" w:rsidRPr="0075289B" w:rsidRDefault="0070332C" w:rsidP="00902445">
      <w:pPr>
        <w:spacing w:line="276" w:lineRule="auto"/>
        <w:jc w:val="both"/>
        <w:rPr>
          <w:lang w:val="sk-SK"/>
        </w:rPr>
      </w:pPr>
    </w:p>
    <w:p w:rsidR="00A61AD8" w:rsidRPr="0075289B" w:rsidRDefault="00A61AD8" w:rsidP="00902445">
      <w:pPr>
        <w:autoSpaceDE w:val="0"/>
        <w:autoSpaceDN w:val="0"/>
        <w:adjustRightInd w:val="0"/>
        <w:spacing w:line="276" w:lineRule="auto"/>
        <w:jc w:val="center"/>
        <w:rPr>
          <w:b/>
          <w:lang w:val="sk-SK"/>
        </w:rPr>
      </w:pPr>
      <w:r w:rsidRPr="0075289B">
        <w:rPr>
          <w:b/>
          <w:lang w:val="sk-SK"/>
        </w:rPr>
        <w:t>Čl. 5</w:t>
      </w:r>
      <w:r w:rsidR="0055195E">
        <w:rPr>
          <w:b/>
          <w:lang w:val="sk-SK"/>
        </w:rPr>
        <w:t xml:space="preserve"> </w:t>
      </w:r>
      <w:r w:rsidR="0055195E" w:rsidRPr="004D07BE">
        <w:rPr>
          <w:b/>
          <w:color w:val="1F4E79" w:themeColor="accent1" w:themeShade="80"/>
          <w:lang w:val="sk-SK"/>
        </w:rPr>
        <w:t>– 5. cikkely</w:t>
      </w:r>
    </w:p>
    <w:p w:rsidR="00A61AD8" w:rsidRDefault="00A61AD8" w:rsidP="00902445">
      <w:pPr>
        <w:autoSpaceDE w:val="0"/>
        <w:autoSpaceDN w:val="0"/>
        <w:adjustRightInd w:val="0"/>
        <w:spacing w:line="276" w:lineRule="auto"/>
        <w:jc w:val="center"/>
        <w:rPr>
          <w:b/>
          <w:lang w:val="sk-SK"/>
        </w:rPr>
      </w:pPr>
      <w:r w:rsidRPr="0075289B">
        <w:rPr>
          <w:b/>
          <w:lang w:val="sk-SK"/>
        </w:rPr>
        <w:t xml:space="preserve">Konkrétne minimálne podmienky výberového konania na obsadzovanie </w:t>
      </w:r>
      <w:r w:rsidR="006640CD">
        <w:rPr>
          <w:b/>
          <w:lang w:val="sk-SK"/>
        </w:rPr>
        <w:t xml:space="preserve">funkčných miest </w:t>
      </w:r>
      <w:r w:rsidRPr="0075289B">
        <w:rPr>
          <w:b/>
          <w:lang w:val="sk-SK"/>
        </w:rPr>
        <w:t>profesorov a docentov v odbore 38 Učiteľstvo a pedagogické vedy na Pedagogickej fakulte Univerzity J. Selyeho</w:t>
      </w:r>
    </w:p>
    <w:p w:rsidR="0055195E" w:rsidRDefault="0055195E" w:rsidP="00902445">
      <w:pPr>
        <w:autoSpaceDE w:val="0"/>
        <w:autoSpaceDN w:val="0"/>
        <w:adjustRightInd w:val="0"/>
        <w:spacing w:line="276" w:lineRule="auto"/>
        <w:jc w:val="center"/>
        <w:rPr>
          <w:b/>
          <w:lang w:val="sk-SK"/>
        </w:rPr>
      </w:pPr>
    </w:p>
    <w:p w:rsidR="0055195E" w:rsidRPr="004D07BE" w:rsidRDefault="0055195E" w:rsidP="0055195E">
      <w:pPr>
        <w:tabs>
          <w:tab w:val="left" w:pos="10773"/>
        </w:tabs>
        <w:autoSpaceDE w:val="0"/>
        <w:autoSpaceDN w:val="0"/>
        <w:adjustRightInd w:val="0"/>
        <w:spacing w:line="276" w:lineRule="auto"/>
        <w:jc w:val="center"/>
        <w:rPr>
          <w:b/>
          <w:color w:val="1F4E79" w:themeColor="accent1" w:themeShade="80"/>
          <w:lang w:val="hu-HU"/>
        </w:rPr>
      </w:pPr>
      <w:r w:rsidRPr="004D07BE">
        <w:rPr>
          <w:b/>
          <w:color w:val="1F4E79" w:themeColor="accent1" w:themeShade="80"/>
          <w:lang w:val="hu-HU"/>
        </w:rPr>
        <w:t xml:space="preserve">A professzori és docensi funkció betöltése </w:t>
      </w:r>
    </w:p>
    <w:p w:rsidR="0055195E" w:rsidRPr="004D07BE" w:rsidRDefault="0055195E" w:rsidP="0055195E">
      <w:pPr>
        <w:tabs>
          <w:tab w:val="left" w:pos="10773"/>
        </w:tabs>
        <w:autoSpaceDE w:val="0"/>
        <w:autoSpaceDN w:val="0"/>
        <w:adjustRightInd w:val="0"/>
        <w:spacing w:line="276" w:lineRule="auto"/>
        <w:jc w:val="center"/>
        <w:rPr>
          <w:b/>
          <w:color w:val="1F4E79" w:themeColor="accent1" w:themeShade="80"/>
          <w:lang w:val="hu-HU"/>
        </w:rPr>
      </w:pPr>
      <w:r w:rsidRPr="004D07BE">
        <w:rPr>
          <w:b/>
          <w:color w:val="1F4E79" w:themeColor="accent1" w:themeShade="80"/>
          <w:lang w:val="hu-HU"/>
        </w:rPr>
        <w:t xml:space="preserve">felvételi eljárásának konkrét minimális feltételei a 38 Tanárképzés és pedagógiai tudományok szakban a Selye János Egyetem Tanárképző Karán </w:t>
      </w:r>
    </w:p>
    <w:p w:rsidR="00A61AD8" w:rsidRPr="0075289B" w:rsidRDefault="00A61AD8" w:rsidP="00902445">
      <w:pPr>
        <w:spacing w:line="276" w:lineRule="auto"/>
        <w:jc w:val="both"/>
        <w:rPr>
          <w:lang w:val="sk-SK"/>
        </w:rPr>
      </w:pPr>
    </w:p>
    <w:p w:rsidR="0055195E" w:rsidRPr="0055195E" w:rsidRDefault="009D7F72" w:rsidP="0055195E">
      <w:pPr>
        <w:pStyle w:val="Odsekzoznamu"/>
        <w:numPr>
          <w:ilvl w:val="0"/>
          <w:numId w:val="9"/>
        </w:numPr>
        <w:tabs>
          <w:tab w:val="left" w:pos="284"/>
        </w:tabs>
        <w:spacing w:line="276" w:lineRule="auto"/>
        <w:ind w:left="284" w:hanging="284"/>
        <w:jc w:val="both"/>
        <w:rPr>
          <w:color w:val="1F4E79" w:themeColor="accent1" w:themeShade="80"/>
          <w:lang w:val="sk-SK"/>
        </w:rPr>
      </w:pPr>
      <w:r w:rsidRPr="0075289B">
        <w:rPr>
          <w:lang w:val="sk-SK"/>
        </w:rPr>
        <w:t xml:space="preserve">Predložené Konkrétne podmienky na obsadzovanie </w:t>
      </w:r>
      <w:r w:rsidR="006640CD">
        <w:rPr>
          <w:lang w:val="sk-SK"/>
        </w:rPr>
        <w:t xml:space="preserve">funkčných miest </w:t>
      </w:r>
      <w:r w:rsidRPr="0075289B">
        <w:rPr>
          <w:lang w:val="sk-SK"/>
        </w:rPr>
        <w:t xml:space="preserve">profesorov a docentov pre študijný odbor 38 Učiteľstvo a pedagogické vedy sú zosúladené v zmysle platných akreditačných štandardov s Kritériami </w:t>
      </w:r>
      <w:r w:rsidR="00477F79" w:rsidRPr="0075289B">
        <w:rPr>
          <w:lang w:val="sk-SK"/>
        </w:rPr>
        <w:t>na získanie vedecko-pedagogického titulu docent a profesor</w:t>
      </w:r>
      <w:r w:rsidRPr="0075289B">
        <w:rPr>
          <w:lang w:val="sk-SK"/>
        </w:rPr>
        <w:t xml:space="preserve"> na nasledujúcej univerzite a jej fakulte: Univerzita Mateja Bela v Banskej Bystrici, Pedagogická fakulta</w:t>
      </w:r>
      <w:r w:rsidR="00ED0EB9" w:rsidRPr="0075289B">
        <w:rPr>
          <w:lang w:val="sk-SK"/>
        </w:rPr>
        <w:t xml:space="preserve"> (</w:t>
      </w:r>
      <w:r w:rsidR="0017013A" w:rsidRPr="0075289B">
        <w:rPr>
          <w:lang w:val="sk-SK"/>
        </w:rPr>
        <w:t>s</w:t>
      </w:r>
      <w:r w:rsidR="00ED0EB9" w:rsidRPr="0075289B">
        <w:rPr>
          <w:lang w:val="sk-SK"/>
        </w:rPr>
        <w:t xml:space="preserve">chválené Vedeckou radou UMB 24. </w:t>
      </w:r>
      <w:r w:rsidR="00477F79" w:rsidRPr="0075289B">
        <w:rPr>
          <w:lang w:val="sk-SK"/>
        </w:rPr>
        <w:t>11</w:t>
      </w:r>
      <w:r w:rsidR="00ED0EB9" w:rsidRPr="0075289B">
        <w:rPr>
          <w:lang w:val="sk-SK"/>
        </w:rPr>
        <w:t>. 20</w:t>
      </w:r>
      <w:r w:rsidR="00477F79" w:rsidRPr="0075289B">
        <w:rPr>
          <w:lang w:val="sk-SK"/>
        </w:rPr>
        <w:t>22</w:t>
      </w:r>
      <w:r w:rsidR="0017013A" w:rsidRPr="0075289B">
        <w:rPr>
          <w:lang w:val="sk-SK"/>
        </w:rPr>
        <w:t>)</w:t>
      </w:r>
      <w:r w:rsidR="00B74B92" w:rsidRPr="0075289B">
        <w:rPr>
          <w:lang w:val="sk-SK"/>
        </w:rPr>
        <w:t>.</w:t>
      </w:r>
      <w:r w:rsidR="0055195E">
        <w:rPr>
          <w:lang w:val="sk-SK"/>
        </w:rPr>
        <w:t xml:space="preserve">/ </w:t>
      </w:r>
      <w:r w:rsidR="0055195E" w:rsidRPr="0055195E">
        <w:rPr>
          <w:color w:val="1F4E79" w:themeColor="accent1" w:themeShade="80"/>
          <w:lang w:val="sk-SK"/>
        </w:rPr>
        <w:t xml:space="preserve">Az előterjesztett, A professzori és docensi funkciók betöltésének konkrét feltételei a 38 Tanárképzés és pedagógiai tudományok tanulmányi szakban az érvényes akkreditációs standardok értelmében össze van hangolva A docensi és professzori tudományos-pedagógiai titulus megszerzésének kritériumaival a következő egyetemen és annak karán: Univerzita Mateja Bela v Banskej Bystrici, Pedagogická fakulta – Bél Mátyás Egyetem Banská Bystrica, Tanárképző Kar (a Tudományos Tanács által jóváhagyva 2022. 11. 24-én). </w:t>
      </w:r>
    </w:p>
    <w:p w:rsidR="0055195E" w:rsidRPr="0055195E" w:rsidRDefault="0055195E" w:rsidP="0055195E">
      <w:pPr>
        <w:pStyle w:val="Odsekzoznamu"/>
        <w:spacing w:line="276" w:lineRule="auto"/>
        <w:ind w:left="0"/>
        <w:jc w:val="both"/>
        <w:rPr>
          <w:color w:val="1F4E79" w:themeColor="accent1" w:themeShade="80"/>
          <w:lang w:val="sk-SK"/>
        </w:rPr>
      </w:pPr>
    </w:p>
    <w:p w:rsidR="0055195E" w:rsidRPr="0055195E" w:rsidRDefault="0055195E" w:rsidP="0055195E">
      <w:pPr>
        <w:jc w:val="both"/>
        <w:rPr>
          <w:b/>
          <w:bCs/>
          <w:color w:val="1F4E79" w:themeColor="accent1" w:themeShade="80"/>
          <w:sz w:val="18"/>
          <w:szCs w:val="18"/>
          <w:lang w:val="sk-SK"/>
        </w:rPr>
      </w:pPr>
    </w:p>
    <w:tbl>
      <w:tblPr>
        <w:tblStyle w:val="Mriekatabuky"/>
        <w:tblW w:w="5144" w:type="pct"/>
        <w:tblLayout w:type="fixed"/>
        <w:tblLook w:val="0000" w:firstRow="0" w:lastRow="0" w:firstColumn="0" w:lastColumn="0" w:noHBand="0" w:noVBand="0"/>
      </w:tblPr>
      <w:tblGrid>
        <w:gridCol w:w="6267"/>
        <w:gridCol w:w="1044"/>
        <w:gridCol w:w="952"/>
        <w:gridCol w:w="1013"/>
      </w:tblGrid>
      <w:tr w:rsidR="0055195E" w:rsidRPr="0055195E" w:rsidTr="008F0442">
        <w:trPr>
          <w:trHeight w:val="455"/>
        </w:trPr>
        <w:tc>
          <w:tcPr>
            <w:tcW w:w="3378" w:type="pct"/>
            <w:vAlign w:val="center"/>
          </w:tcPr>
          <w:p w:rsidR="0055195E" w:rsidRPr="0055195E" w:rsidRDefault="0055195E" w:rsidP="008F0442">
            <w:pPr>
              <w:jc w:val="center"/>
              <w:rPr>
                <w:b/>
                <w:bCs/>
                <w:color w:val="1F4E79" w:themeColor="accent1" w:themeShade="80"/>
                <w:sz w:val="20"/>
                <w:szCs w:val="20"/>
                <w:lang w:val="sk-SK"/>
              </w:rPr>
            </w:pPr>
            <w:r w:rsidRPr="0055195E">
              <w:rPr>
                <w:color w:val="1F4E79" w:themeColor="accent1" w:themeShade="80"/>
                <w:sz w:val="20"/>
                <w:szCs w:val="20"/>
                <w:lang w:val="sk-SK"/>
              </w:rPr>
              <w:t>MINIMÁLIS KÖTELEZŐ KÖVETELMÉNYEK</w:t>
            </w:r>
            <w:r w:rsidRPr="0055195E">
              <w:rPr>
                <w:b/>
                <w:bCs/>
                <w:color w:val="1F4E79" w:themeColor="accent1" w:themeShade="80"/>
                <w:sz w:val="20"/>
                <w:szCs w:val="20"/>
                <w:lang w:val="sk-SK"/>
              </w:rPr>
              <w:t xml:space="preserve"> </w:t>
            </w:r>
          </w:p>
        </w:tc>
        <w:tc>
          <w:tcPr>
            <w:tcW w:w="563" w:type="pct"/>
            <w:vAlign w:val="center"/>
          </w:tcPr>
          <w:p w:rsidR="0055195E" w:rsidRPr="0055195E" w:rsidRDefault="0055195E" w:rsidP="008F0442">
            <w:pPr>
              <w:jc w:val="center"/>
              <w:rPr>
                <w:b/>
                <w:bCs/>
                <w:color w:val="1F4E79" w:themeColor="accent1" w:themeShade="80"/>
                <w:sz w:val="20"/>
                <w:szCs w:val="20"/>
                <w:lang w:val="sk-SK"/>
              </w:rPr>
            </w:pPr>
            <w:r w:rsidRPr="0055195E">
              <w:rPr>
                <w:b/>
                <w:bCs/>
                <w:color w:val="1F4E79" w:themeColor="accent1" w:themeShade="80"/>
                <w:sz w:val="20"/>
                <w:szCs w:val="20"/>
                <w:lang w:val="sk-SK"/>
              </w:rPr>
              <w:t>Doc.</w:t>
            </w:r>
          </w:p>
        </w:tc>
        <w:tc>
          <w:tcPr>
            <w:tcW w:w="513" w:type="pct"/>
            <w:vAlign w:val="center"/>
          </w:tcPr>
          <w:p w:rsidR="0055195E" w:rsidRPr="0055195E" w:rsidRDefault="0055195E" w:rsidP="008F0442">
            <w:pPr>
              <w:jc w:val="center"/>
              <w:rPr>
                <w:b/>
                <w:bCs/>
                <w:color w:val="1F4E79" w:themeColor="accent1" w:themeShade="80"/>
                <w:sz w:val="20"/>
                <w:szCs w:val="20"/>
                <w:lang w:val="sk-SK"/>
              </w:rPr>
            </w:pPr>
            <w:r w:rsidRPr="0055195E">
              <w:rPr>
                <w:b/>
                <w:bCs/>
                <w:color w:val="1F4E79" w:themeColor="accent1" w:themeShade="80"/>
                <w:sz w:val="20"/>
                <w:szCs w:val="20"/>
                <w:lang w:val="sk-SK"/>
              </w:rPr>
              <w:t>Prof.</w:t>
            </w:r>
          </w:p>
        </w:tc>
        <w:tc>
          <w:tcPr>
            <w:tcW w:w="546" w:type="pct"/>
            <w:vAlign w:val="center"/>
          </w:tcPr>
          <w:p w:rsidR="0055195E" w:rsidRPr="0055195E" w:rsidRDefault="0055195E" w:rsidP="008F0442">
            <w:pPr>
              <w:jc w:val="center"/>
              <w:rPr>
                <w:b/>
                <w:bCs/>
                <w:color w:val="1F4E79" w:themeColor="accent1" w:themeShade="80"/>
                <w:sz w:val="18"/>
                <w:szCs w:val="18"/>
                <w:lang w:val="sk-SK"/>
              </w:rPr>
            </w:pPr>
            <w:r w:rsidRPr="0055195E">
              <w:rPr>
                <w:b/>
                <w:color w:val="1F4E79" w:themeColor="accent1" w:themeShade="80"/>
                <w:sz w:val="18"/>
                <w:szCs w:val="18"/>
                <w:lang w:val="sk-SK"/>
              </w:rPr>
              <w:t>Pályázó által előterjesz-tett</w:t>
            </w:r>
          </w:p>
        </w:tc>
      </w:tr>
      <w:tr w:rsidR="0055195E" w:rsidRPr="0055195E" w:rsidTr="008F0442">
        <w:trPr>
          <w:trHeight w:val="149"/>
        </w:trPr>
        <w:tc>
          <w:tcPr>
            <w:tcW w:w="4454" w:type="pct"/>
            <w:gridSpan w:val="3"/>
          </w:tcPr>
          <w:p w:rsidR="0055195E" w:rsidRPr="0055195E" w:rsidRDefault="0055195E" w:rsidP="0055195E">
            <w:pPr>
              <w:pStyle w:val="Odsekzoznamu"/>
              <w:numPr>
                <w:ilvl w:val="0"/>
                <w:numId w:val="16"/>
              </w:numPr>
              <w:ind w:left="0"/>
              <w:jc w:val="center"/>
              <w:rPr>
                <w:b/>
                <w:color w:val="1F4E79" w:themeColor="accent1" w:themeShade="80"/>
                <w:sz w:val="20"/>
                <w:szCs w:val="20"/>
                <w:lang w:val="sk-SK"/>
              </w:rPr>
            </w:pPr>
            <w:r w:rsidRPr="0055195E">
              <w:rPr>
                <w:b/>
                <w:color w:val="1F4E79" w:themeColor="accent1" w:themeShade="80"/>
                <w:sz w:val="20"/>
                <w:szCs w:val="20"/>
                <w:lang w:val="sk-SK"/>
              </w:rPr>
              <w:t xml:space="preserve">Pedagógiai tevékenység és tananyagfejlesztés </w:t>
            </w:r>
          </w:p>
        </w:tc>
        <w:tc>
          <w:tcPr>
            <w:tcW w:w="546" w:type="pct"/>
          </w:tcPr>
          <w:p w:rsidR="0055195E" w:rsidRPr="0055195E" w:rsidRDefault="0055195E" w:rsidP="008F0442">
            <w:pPr>
              <w:rPr>
                <w:b/>
                <w:bCs/>
                <w:color w:val="1F4E79" w:themeColor="accent1" w:themeShade="80"/>
                <w:sz w:val="20"/>
                <w:szCs w:val="20"/>
                <w:lang w:val="sk-SK"/>
              </w:rPr>
            </w:pPr>
          </w:p>
        </w:tc>
      </w:tr>
      <w:tr w:rsidR="0055195E" w:rsidRPr="0055195E" w:rsidTr="008F0442">
        <w:trPr>
          <w:trHeight w:val="131"/>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A pedagógiai tevékenység időtartama:</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3 év a PhD. után</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 3 év a doc. után</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134"/>
        </w:trPr>
        <w:tc>
          <w:tcPr>
            <w:tcW w:w="3378" w:type="pct"/>
          </w:tcPr>
          <w:p w:rsidR="0055195E" w:rsidRPr="0055195E" w:rsidRDefault="0055195E" w:rsidP="008F0442">
            <w:pPr>
              <w:jc w:val="both"/>
              <w:rPr>
                <w:color w:val="1F4E79" w:themeColor="accent1" w:themeShade="80"/>
                <w:sz w:val="20"/>
                <w:szCs w:val="20"/>
                <w:lang w:val="sk-SK"/>
              </w:rPr>
            </w:pPr>
            <w:r w:rsidRPr="0055195E">
              <w:rPr>
                <w:color w:val="1F4E79" w:themeColor="accent1" w:themeShade="80"/>
                <w:sz w:val="20"/>
                <w:szCs w:val="20"/>
                <w:lang w:val="sk-SK"/>
              </w:rPr>
              <w:t xml:space="preserve">A pályázó által vezetett megvédett záródolgozatok az egyetemi tanulmányok alapképzése (Bc.) és a mesterképzése (Mgr.) tanulmányi programjaiban  </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10</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20</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142"/>
        </w:trPr>
        <w:tc>
          <w:tcPr>
            <w:tcW w:w="3378" w:type="pct"/>
          </w:tcPr>
          <w:p w:rsidR="0055195E" w:rsidRPr="0055195E" w:rsidRDefault="0055195E" w:rsidP="008F0442">
            <w:pPr>
              <w:jc w:val="both"/>
              <w:rPr>
                <w:color w:val="1F4E79" w:themeColor="accent1" w:themeShade="80"/>
                <w:sz w:val="20"/>
                <w:szCs w:val="20"/>
                <w:lang w:val="sk-SK"/>
              </w:rPr>
            </w:pPr>
            <w:r w:rsidRPr="0055195E">
              <w:rPr>
                <w:color w:val="1F4E79" w:themeColor="accent1" w:themeShade="80"/>
                <w:sz w:val="20"/>
                <w:szCs w:val="20"/>
                <w:lang w:val="sk-SK"/>
              </w:rPr>
              <w:t>A publikációs tevékenység pedagógiai kimenete – P1 és P2 egyetemi tankönyv  vagy tanszöveg vagy egyetemi jegyzet vagy azok fejezetei, a szerzői ívek terjedelme (feltüntetendő a pályázó szerzői hozzájárulása)</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3AH</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6AH</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149"/>
        </w:trPr>
        <w:tc>
          <w:tcPr>
            <w:tcW w:w="4454" w:type="pct"/>
            <w:gridSpan w:val="3"/>
          </w:tcPr>
          <w:p w:rsidR="0055195E" w:rsidRPr="0055195E" w:rsidRDefault="0055195E" w:rsidP="0055195E">
            <w:pPr>
              <w:pStyle w:val="Odsekzoznamu"/>
              <w:numPr>
                <w:ilvl w:val="0"/>
                <w:numId w:val="16"/>
              </w:numPr>
              <w:ind w:left="0"/>
              <w:jc w:val="center"/>
              <w:rPr>
                <w:b/>
                <w:bCs/>
                <w:color w:val="1F4E79" w:themeColor="accent1" w:themeShade="80"/>
                <w:sz w:val="20"/>
                <w:szCs w:val="20"/>
                <w:lang w:val="sk-SK"/>
              </w:rPr>
            </w:pPr>
            <w:r w:rsidRPr="0055195E">
              <w:rPr>
                <w:b/>
                <w:color w:val="1F4E79" w:themeColor="accent1" w:themeShade="80"/>
                <w:sz w:val="20"/>
                <w:szCs w:val="20"/>
                <w:lang w:val="sk-SK"/>
              </w:rPr>
              <w:t>Tudományos-kutatói vagy alkotó művészi tevékenység</w:t>
            </w:r>
          </w:p>
        </w:tc>
        <w:tc>
          <w:tcPr>
            <w:tcW w:w="546" w:type="pct"/>
          </w:tcPr>
          <w:p w:rsidR="0055195E" w:rsidRPr="0055195E" w:rsidRDefault="0055195E" w:rsidP="008F0442">
            <w:pPr>
              <w:rPr>
                <w:b/>
                <w:bCs/>
                <w:color w:val="1F4E79" w:themeColor="accent1" w:themeShade="80"/>
                <w:sz w:val="20"/>
                <w:szCs w:val="20"/>
                <w:lang w:val="sk-SK"/>
              </w:rPr>
            </w:pPr>
          </w:p>
        </w:tc>
      </w:tr>
      <w:tr w:rsidR="0055195E" w:rsidRPr="0055195E" w:rsidTr="008F0442">
        <w:trPr>
          <w:trHeight w:val="134"/>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lastRenderedPageBreak/>
              <w:t>Tudományos kimenetek összesen (A – B alkategóriák) az alábbi szerkezetben:</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20 (5)</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40 (10)</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215"/>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kimenetek A+ alkategóriában</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1</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3 (1)</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215"/>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kimenetek A alkategóriában</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1</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3 (1)</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215"/>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kimenetek A- alkategóriában</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3 (1)</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14 (3)</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215"/>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kimenetek B</w:t>
            </w:r>
            <w:r w:rsidRPr="0055195E">
              <w:rPr>
                <w:rStyle w:val="Odkaznapoznmkupodiarou"/>
                <w:color w:val="1F4E79" w:themeColor="accent1" w:themeShade="80"/>
                <w:sz w:val="20"/>
                <w:szCs w:val="20"/>
                <w:lang w:val="sk-SK"/>
              </w:rPr>
              <w:footnoteReference w:id="1"/>
            </w:r>
            <w:r w:rsidRPr="0055195E">
              <w:rPr>
                <w:color w:val="1F4E79" w:themeColor="accent1" w:themeShade="80"/>
                <w:sz w:val="20"/>
                <w:szCs w:val="20"/>
                <w:lang w:val="sk-SK"/>
              </w:rPr>
              <w:t xml:space="preserve"> alkategóriában</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15 (4)</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20 (5)</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298"/>
        </w:trPr>
        <w:tc>
          <w:tcPr>
            <w:tcW w:w="4454" w:type="pct"/>
            <w:gridSpan w:val="3"/>
          </w:tcPr>
          <w:p w:rsidR="0055195E" w:rsidRPr="0055195E" w:rsidRDefault="0055195E" w:rsidP="0055195E">
            <w:pPr>
              <w:pStyle w:val="Odsekzoznamu"/>
              <w:numPr>
                <w:ilvl w:val="0"/>
                <w:numId w:val="16"/>
              </w:numPr>
              <w:ind w:left="0"/>
              <w:jc w:val="center"/>
              <w:rPr>
                <w:b/>
                <w:color w:val="1F4E79" w:themeColor="accent1" w:themeShade="80"/>
                <w:sz w:val="20"/>
                <w:szCs w:val="20"/>
                <w:lang w:val="sk-SK"/>
              </w:rPr>
            </w:pPr>
            <w:r w:rsidRPr="0055195E">
              <w:rPr>
                <w:b/>
                <w:color w:val="1F4E79" w:themeColor="accent1" w:themeShade="80"/>
                <w:sz w:val="20"/>
                <w:szCs w:val="20"/>
                <w:lang w:val="sk-SK"/>
              </w:rPr>
              <w:t>Hivatkozások publikációs vagy művészi kimenetekre</w:t>
            </w:r>
            <w:r w:rsidRPr="0055195E">
              <w:rPr>
                <w:rStyle w:val="Odkaznapoznmkupodiarou"/>
                <w:b/>
                <w:color w:val="1F4E79" w:themeColor="accent1" w:themeShade="80"/>
                <w:sz w:val="20"/>
                <w:szCs w:val="20"/>
                <w:lang w:val="sk-SK"/>
              </w:rPr>
              <w:footnoteReference w:id="2"/>
            </w:r>
            <w:r w:rsidRPr="0055195E">
              <w:rPr>
                <w:b/>
                <w:color w:val="1F4E79" w:themeColor="accent1" w:themeShade="80"/>
                <w:sz w:val="20"/>
                <w:szCs w:val="20"/>
                <w:lang w:val="sk-SK"/>
              </w:rPr>
              <w:t>,</w:t>
            </w:r>
            <w:r w:rsidRPr="0055195E">
              <w:rPr>
                <w:rStyle w:val="Odkaznapoznmkupodiarou"/>
                <w:b/>
                <w:color w:val="1F4E79" w:themeColor="accent1" w:themeShade="80"/>
                <w:sz w:val="20"/>
                <w:szCs w:val="20"/>
                <w:lang w:val="sk-SK"/>
              </w:rPr>
              <w:footnoteReference w:id="3"/>
            </w:r>
          </w:p>
        </w:tc>
        <w:tc>
          <w:tcPr>
            <w:tcW w:w="546" w:type="pct"/>
          </w:tcPr>
          <w:p w:rsidR="0055195E" w:rsidRPr="0055195E" w:rsidRDefault="0055195E" w:rsidP="008F0442">
            <w:pPr>
              <w:rPr>
                <w:b/>
                <w:bCs/>
                <w:color w:val="1F4E79" w:themeColor="accent1" w:themeShade="80"/>
                <w:sz w:val="20"/>
                <w:szCs w:val="20"/>
                <w:lang w:val="sk-SK"/>
              </w:rPr>
            </w:pPr>
          </w:p>
        </w:tc>
      </w:tr>
      <w:tr w:rsidR="0055195E" w:rsidRPr="0055195E" w:rsidTr="008F0442">
        <w:trPr>
          <w:trHeight w:val="134"/>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 xml:space="preserve">Hivatkozások száma öszesen </w:t>
            </w:r>
          </w:p>
          <w:p w:rsidR="0055195E" w:rsidRPr="0055195E" w:rsidRDefault="0055195E" w:rsidP="008F0442">
            <w:pPr>
              <w:rPr>
                <w:bCs/>
                <w:color w:val="1F4E79" w:themeColor="accent1" w:themeShade="80"/>
                <w:sz w:val="20"/>
                <w:szCs w:val="20"/>
                <w:lang w:val="sk-SK"/>
              </w:rPr>
            </w:pPr>
            <w:r w:rsidRPr="0055195E">
              <w:rPr>
                <w:color w:val="1F4E79" w:themeColor="accent1" w:themeShade="80"/>
                <w:sz w:val="20"/>
                <w:szCs w:val="20"/>
                <w:lang w:val="sk-SK"/>
              </w:rPr>
              <w:t>ebből:</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 xml:space="preserve">30 (10) </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60 (20)</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113"/>
        </w:trPr>
        <w:tc>
          <w:tcPr>
            <w:tcW w:w="3378" w:type="pct"/>
          </w:tcPr>
          <w:p w:rsidR="0055195E" w:rsidRPr="0055195E" w:rsidRDefault="0055195E" w:rsidP="008F0442">
            <w:pPr>
              <w:rPr>
                <w:b/>
                <w:bCs/>
                <w:color w:val="1F4E79" w:themeColor="accent1" w:themeShade="80"/>
                <w:sz w:val="20"/>
                <w:szCs w:val="20"/>
                <w:lang w:val="sk-SK"/>
              </w:rPr>
            </w:pPr>
            <w:r w:rsidRPr="0055195E">
              <w:rPr>
                <w:color w:val="1F4E79" w:themeColor="accent1" w:themeShade="80"/>
                <w:sz w:val="20"/>
                <w:szCs w:val="20"/>
                <w:lang w:val="sk-SK"/>
              </w:rPr>
              <w:t>WoS-, SCOPUS-ban regisztráltak, illetve más releváns nemzetközi adatbázisban, a tudományszak specifikumai szerint</w:t>
            </w:r>
          </w:p>
        </w:tc>
        <w:tc>
          <w:tcPr>
            <w:tcW w:w="563" w:type="pct"/>
          </w:tcPr>
          <w:p w:rsidR="0055195E" w:rsidRPr="0055195E" w:rsidRDefault="0055195E" w:rsidP="008F0442">
            <w:pPr>
              <w:jc w:val="center"/>
              <w:rPr>
                <w:b/>
                <w:color w:val="1F4E79" w:themeColor="accent1" w:themeShade="80"/>
                <w:sz w:val="20"/>
                <w:szCs w:val="20"/>
                <w:lang w:val="sk-SK"/>
              </w:rPr>
            </w:pPr>
            <w:r w:rsidRPr="0055195E">
              <w:rPr>
                <w:color w:val="1F4E79" w:themeColor="accent1" w:themeShade="80"/>
                <w:sz w:val="20"/>
                <w:szCs w:val="20"/>
                <w:lang w:val="sk-SK"/>
              </w:rPr>
              <w:t>3 (1)</w:t>
            </w:r>
          </w:p>
        </w:tc>
        <w:tc>
          <w:tcPr>
            <w:tcW w:w="513" w:type="pct"/>
          </w:tcPr>
          <w:p w:rsidR="0055195E" w:rsidRPr="0055195E" w:rsidRDefault="0055195E" w:rsidP="008F0442">
            <w:pPr>
              <w:jc w:val="center"/>
              <w:rPr>
                <w:b/>
                <w:color w:val="1F4E79" w:themeColor="accent1" w:themeShade="80"/>
                <w:sz w:val="20"/>
                <w:szCs w:val="20"/>
                <w:lang w:val="sk-SK"/>
              </w:rPr>
            </w:pPr>
            <w:r w:rsidRPr="0055195E">
              <w:rPr>
                <w:color w:val="1F4E79" w:themeColor="accent1" w:themeShade="80"/>
                <w:sz w:val="20"/>
                <w:szCs w:val="20"/>
                <w:lang w:val="sk-SK"/>
              </w:rPr>
              <w:t>5 (2)</w:t>
            </w:r>
          </w:p>
        </w:tc>
        <w:tc>
          <w:tcPr>
            <w:tcW w:w="546" w:type="pct"/>
          </w:tcPr>
          <w:p w:rsidR="0055195E" w:rsidRPr="0055195E" w:rsidRDefault="0055195E" w:rsidP="008F0442">
            <w:pPr>
              <w:jc w:val="center"/>
              <w:rPr>
                <w:b/>
                <w:color w:val="1F4E79" w:themeColor="accent1" w:themeShade="80"/>
                <w:sz w:val="20"/>
                <w:szCs w:val="20"/>
                <w:lang w:val="sk-SK"/>
              </w:rPr>
            </w:pPr>
          </w:p>
        </w:tc>
      </w:tr>
      <w:tr w:rsidR="0055195E" w:rsidRPr="0055195E" w:rsidTr="008F0442">
        <w:trPr>
          <w:trHeight w:val="113"/>
        </w:trPr>
        <w:tc>
          <w:tcPr>
            <w:tcW w:w="3378" w:type="pct"/>
          </w:tcPr>
          <w:p w:rsidR="0055195E" w:rsidRPr="0055195E" w:rsidRDefault="0055195E" w:rsidP="008F0442">
            <w:pPr>
              <w:rPr>
                <w:bCs/>
                <w:color w:val="1F4E79" w:themeColor="accent1" w:themeShade="80"/>
                <w:sz w:val="20"/>
                <w:szCs w:val="20"/>
                <w:lang w:val="sk-SK"/>
              </w:rPr>
            </w:pPr>
            <w:r w:rsidRPr="0055195E">
              <w:rPr>
                <w:color w:val="1F4E79" w:themeColor="accent1" w:themeShade="80"/>
                <w:sz w:val="20"/>
                <w:szCs w:val="20"/>
                <w:lang w:val="sk-SK"/>
              </w:rPr>
              <w:t xml:space="preserve">külföldi publikációkban, citációs indexekben nem regisztráltakban </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10 (3)</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20 (7)</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277"/>
        </w:trPr>
        <w:tc>
          <w:tcPr>
            <w:tcW w:w="3378" w:type="pct"/>
          </w:tcPr>
          <w:p w:rsidR="0055195E" w:rsidRPr="0055195E" w:rsidRDefault="0055195E" w:rsidP="008F0442">
            <w:pPr>
              <w:rPr>
                <w:bCs/>
                <w:color w:val="1F4E79" w:themeColor="accent1" w:themeShade="80"/>
                <w:sz w:val="20"/>
                <w:szCs w:val="20"/>
                <w:lang w:val="sk-SK"/>
              </w:rPr>
            </w:pPr>
            <w:r w:rsidRPr="0055195E">
              <w:rPr>
                <w:color w:val="1F4E79" w:themeColor="accent1" w:themeShade="80"/>
                <w:sz w:val="20"/>
                <w:szCs w:val="20"/>
                <w:lang w:val="sk-SK"/>
              </w:rPr>
              <w:t xml:space="preserve">hazai publikációkban, citációs indexekben nem regisztráltakban </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17 (6)</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35 (11)</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299"/>
        </w:trPr>
        <w:tc>
          <w:tcPr>
            <w:tcW w:w="4454" w:type="pct"/>
            <w:gridSpan w:val="3"/>
          </w:tcPr>
          <w:p w:rsidR="0055195E" w:rsidRPr="0055195E" w:rsidRDefault="0055195E" w:rsidP="0055195E">
            <w:pPr>
              <w:pStyle w:val="Odsekzoznamu"/>
              <w:numPr>
                <w:ilvl w:val="0"/>
                <w:numId w:val="16"/>
              </w:numPr>
              <w:ind w:left="0"/>
              <w:jc w:val="center"/>
              <w:rPr>
                <w:b/>
                <w:color w:val="1F4E79" w:themeColor="accent1" w:themeShade="80"/>
                <w:sz w:val="20"/>
                <w:szCs w:val="20"/>
                <w:lang w:val="sk-SK"/>
              </w:rPr>
            </w:pPr>
            <w:r w:rsidRPr="0055195E">
              <w:rPr>
                <w:b/>
                <w:color w:val="1F4E79" w:themeColor="accent1" w:themeShade="80"/>
                <w:sz w:val="20"/>
                <w:szCs w:val="20"/>
                <w:lang w:val="sk-SK"/>
              </w:rPr>
              <w:t>Tudományos iskola</w:t>
            </w:r>
          </w:p>
        </w:tc>
        <w:tc>
          <w:tcPr>
            <w:tcW w:w="546" w:type="pct"/>
          </w:tcPr>
          <w:p w:rsidR="0055195E" w:rsidRPr="0055195E" w:rsidRDefault="0055195E" w:rsidP="008F0442">
            <w:pPr>
              <w:rPr>
                <w:b/>
                <w:bCs/>
                <w:color w:val="1F4E79" w:themeColor="accent1" w:themeShade="80"/>
                <w:sz w:val="20"/>
                <w:szCs w:val="20"/>
                <w:lang w:val="sk-SK"/>
              </w:rPr>
            </w:pPr>
          </w:p>
        </w:tc>
      </w:tr>
      <w:tr w:rsidR="0055195E" w:rsidRPr="0055195E" w:rsidTr="008F0442">
        <w:trPr>
          <w:trHeight w:val="143"/>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 xml:space="preserve">Végzett doktoranduszok száma: </w:t>
            </w:r>
          </w:p>
          <w:p w:rsidR="0055195E" w:rsidRPr="0055195E" w:rsidRDefault="0055195E" w:rsidP="008F0442">
            <w:pPr>
              <w:rPr>
                <w:color w:val="1F4E79" w:themeColor="accent1" w:themeShade="80"/>
                <w:sz w:val="20"/>
                <w:szCs w:val="20"/>
                <w:lang w:val="sk-SK"/>
              </w:rPr>
            </w:pP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1</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143"/>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18"/>
                <w:szCs w:val="18"/>
                <w:lang w:val="sk-SK"/>
              </w:rPr>
              <w:t>szigorlati vizsga után</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1</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143"/>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 xml:space="preserve">Résztvevő/vezető, befejezett kutatási vagy művészi projekté </w:t>
            </w:r>
          </w:p>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 xml:space="preserve">Résztvevő/vezető, befejezett kutatási vagy műveszeti projekté, vagy más tudományos vagy művészi tímé tudományszak specifikumai szerint </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nemzeti: 2 (1x vezető vagy helyettes)</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nemzeti: 2 (1x projektvezető) nemzet-közi: 1</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143"/>
        </w:trPr>
        <w:tc>
          <w:tcPr>
            <w:tcW w:w="5000" w:type="pct"/>
            <w:gridSpan w:val="4"/>
          </w:tcPr>
          <w:p w:rsidR="0055195E" w:rsidRPr="0055195E" w:rsidRDefault="0055195E" w:rsidP="008F0442">
            <w:pPr>
              <w:jc w:val="center"/>
              <w:rPr>
                <w:b/>
                <w:color w:val="1F4E79" w:themeColor="accent1" w:themeShade="80"/>
                <w:sz w:val="20"/>
                <w:szCs w:val="20"/>
                <w:lang w:val="sk-SK"/>
              </w:rPr>
            </w:pPr>
            <w:r w:rsidRPr="0055195E">
              <w:rPr>
                <w:b/>
                <w:color w:val="1F4E79" w:themeColor="accent1" w:themeShade="80"/>
                <w:sz w:val="20"/>
                <w:szCs w:val="20"/>
                <w:lang w:val="sk-SK"/>
              </w:rPr>
              <w:t>5. További specifikus kritériumok/egyéb aktivitások</w:t>
            </w:r>
          </w:p>
        </w:tc>
      </w:tr>
      <w:tr w:rsidR="0055195E" w:rsidRPr="0055195E" w:rsidTr="008F0442">
        <w:trPr>
          <w:trHeight w:val="143"/>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külföldi/hazai tudományos konferenciákon való szereplés</w:t>
            </w:r>
            <w:r w:rsidRPr="0055195E">
              <w:rPr>
                <w:rStyle w:val="Odkaznapoznmkupodiarou"/>
                <w:color w:val="1F4E79" w:themeColor="accent1" w:themeShade="80"/>
                <w:sz w:val="20"/>
                <w:szCs w:val="20"/>
                <w:lang w:val="sk-SK"/>
              </w:rPr>
              <w:footnoteReference w:customMarkFollows="1" w:id="4"/>
              <w:t>3</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3/10</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7/20</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143"/>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 xml:space="preserve">tudományos-kutatási és előadói külföldi tanulmányutak </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igen</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igen</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143"/>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 xml:space="preserve">szakértői aktivitások és monográfiákkal, tudományos tanulmányokkal és tanulmánykötetekkel kapcsolatos bírálói tevékenység </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igen</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igen</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143"/>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tudományos tanácsokban való tagság vagy tudományos folyóiratok/tanulmánykötetek szerkesztői bizottságaiban való tagság</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igen</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igen</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143"/>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 xml:space="preserve">tudományos-akadémiai és tudományos-pedagógiai titulusok odaítélésének bizottságaiban való tagság </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nem</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igen</w:t>
            </w:r>
          </w:p>
        </w:tc>
        <w:tc>
          <w:tcPr>
            <w:tcW w:w="546" w:type="pct"/>
          </w:tcPr>
          <w:p w:rsidR="0055195E" w:rsidRPr="0055195E" w:rsidRDefault="0055195E" w:rsidP="008F0442">
            <w:pPr>
              <w:jc w:val="center"/>
              <w:rPr>
                <w:color w:val="1F4E79" w:themeColor="accent1" w:themeShade="80"/>
                <w:sz w:val="20"/>
                <w:szCs w:val="20"/>
                <w:lang w:val="sk-SK"/>
              </w:rPr>
            </w:pPr>
          </w:p>
        </w:tc>
      </w:tr>
      <w:tr w:rsidR="0055195E" w:rsidRPr="0055195E" w:rsidTr="008F0442">
        <w:trPr>
          <w:trHeight w:val="143"/>
        </w:trPr>
        <w:tc>
          <w:tcPr>
            <w:tcW w:w="3378" w:type="pct"/>
          </w:tcPr>
          <w:p w:rsidR="0055195E" w:rsidRPr="0055195E" w:rsidRDefault="0055195E" w:rsidP="008F0442">
            <w:pPr>
              <w:rPr>
                <w:color w:val="1F4E79" w:themeColor="accent1" w:themeShade="80"/>
                <w:sz w:val="20"/>
                <w:szCs w:val="20"/>
                <w:lang w:val="sk-SK"/>
              </w:rPr>
            </w:pPr>
            <w:r w:rsidRPr="0055195E">
              <w:rPr>
                <w:color w:val="1F4E79" w:themeColor="accent1" w:themeShade="80"/>
                <w:sz w:val="20"/>
                <w:szCs w:val="20"/>
                <w:lang w:val="sk-SK"/>
              </w:rPr>
              <w:t xml:space="preserve">tudományos konferenciák szervezőbizottságaiban való tagság </w:t>
            </w:r>
          </w:p>
        </w:tc>
        <w:tc>
          <w:tcPr>
            <w:tcW w:w="56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igen</w:t>
            </w:r>
          </w:p>
        </w:tc>
        <w:tc>
          <w:tcPr>
            <w:tcW w:w="513" w:type="pct"/>
          </w:tcPr>
          <w:p w:rsidR="0055195E" w:rsidRPr="0055195E" w:rsidRDefault="0055195E" w:rsidP="008F0442">
            <w:pPr>
              <w:jc w:val="center"/>
              <w:rPr>
                <w:color w:val="1F4E79" w:themeColor="accent1" w:themeShade="80"/>
                <w:sz w:val="20"/>
                <w:szCs w:val="20"/>
                <w:lang w:val="sk-SK"/>
              </w:rPr>
            </w:pPr>
            <w:r w:rsidRPr="0055195E">
              <w:rPr>
                <w:color w:val="1F4E79" w:themeColor="accent1" w:themeShade="80"/>
                <w:sz w:val="20"/>
                <w:szCs w:val="20"/>
                <w:lang w:val="sk-SK"/>
              </w:rPr>
              <w:t>igen</w:t>
            </w:r>
          </w:p>
        </w:tc>
        <w:tc>
          <w:tcPr>
            <w:tcW w:w="546" w:type="pct"/>
          </w:tcPr>
          <w:p w:rsidR="0055195E" w:rsidRPr="0055195E" w:rsidRDefault="0055195E" w:rsidP="008F0442">
            <w:pPr>
              <w:jc w:val="center"/>
              <w:rPr>
                <w:color w:val="1F4E79" w:themeColor="accent1" w:themeShade="80"/>
                <w:sz w:val="20"/>
                <w:szCs w:val="20"/>
                <w:lang w:val="sk-SK"/>
              </w:rPr>
            </w:pPr>
          </w:p>
        </w:tc>
      </w:tr>
    </w:tbl>
    <w:p w:rsidR="0055195E" w:rsidRPr="0055195E" w:rsidRDefault="0055195E" w:rsidP="0055195E">
      <w:pPr>
        <w:jc w:val="both"/>
        <w:rPr>
          <w:color w:val="1F4E79" w:themeColor="accent1" w:themeShade="80"/>
          <w:sz w:val="8"/>
          <w:szCs w:val="8"/>
          <w:lang w:val="sk-SK"/>
        </w:rPr>
      </w:pPr>
    </w:p>
    <w:p w:rsidR="0055195E" w:rsidRPr="0055195E" w:rsidRDefault="0055195E" w:rsidP="0055195E">
      <w:pPr>
        <w:jc w:val="both"/>
        <w:rPr>
          <w:color w:val="1F4E79" w:themeColor="accent1" w:themeShade="80"/>
          <w:lang w:val="sk-SK"/>
        </w:rPr>
      </w:pPr>
    </w:p>
    <w:p w:rsidR="0055195E" w:rsidRPr="0055195E" w:rsidRDefault="0055195E" w:rsidP="0055195E">
      <w:pPr>
        <w:jc w:val="both"/>
        <w:rPr>
          <w:color w:val="1F4E79" w:themeColor="accent1" w:themeShade="80"/>
          <w:lang w:val="sk-SK"/>
        </w:rPr>
      </w:pPr>
      <w:r w:rsidRPr="0055195E">
        <w:rPr>
          <w:color w:val="1F4E79" w:themeColor="accent1" w:themeShade="80"/>
          <w:lang w:val="sk-SK"/>
        </w:rPr>
        <w:t xml:space="preserve">A tudományos publikációk kategóriáinak meghatározásai a szak vagy a szakcsoport specifikumai alapján </w:t>
      </w:r>
    </w:p>
    <w:p w:rsidR="0055195E" w:rsidRPr="0055195E" w:rsidRDefault="0055195E" w:rsidP="0055195E">
      <w:pPr>
        <w:jc w:val="both"/>
        <w:rPr>
          <w:color w:val="1F4E79" w:themeColor="accent1" w:themeShade="80"/>
          <w:sz w:val="16"/>
          <w:szCs w:val="16"/>
          <w:highlight w:val="yellow"/>
          <w:lang w:val="sk-SK"/>
        </w:rPr>
      </w:pPr>
    </w:p>
    <w:p w:rsidR="0055195E" w:rsidRPr="0055195E" w:rsidRDefault="0055195E" w:rsidP="0055195E">
      <w:pPr>
        <w:autoSpaceDE w:val="0"/>
        <w:autoSpaceDN w:val="0"/>
        <w:adjustRightInd w:val="0"/>
        <w:spacing w:line="276" w:lineRule="auto"/>
        <w:rPr>
          <w:color w:val="1F4E79" w:themeColor="accent1" w:themeShade="80"/>
          <w:highlight w:val="yellow"/>
          <w:lang w:val="sk-SK"/>
        </w:rPr>
      </w:pPr>
    </w:p>
    <w:tbl>
      <w:tblPr>
        <w:tblStyle w:val="Mriekatabuky"/>
        <w:tblW w:w="8784" w:type="dxa"/>
        <w:jc w:val="center"/>
        <w:tblLook w:val="04A0" w:firstRow="1" w:lastRow="0" w:firstColumn="1" w:lastColumn="0" w:noHBand="0" w:noVBand="1"/>
      </w:tblPr>
      <w:tblGrid>
        <w:gridCol w:w="704"/>
        <w:gridCol w:w="8080"/>
      </w:tblGrid>
      <w:tr w:rsidR="0055195E" w:rsidRPr="0055195E" w:rsidTr="008F0442">
        <w:trPr>
          <w:jc w:val="center"/>
        </w:trPr>
        <w:tc>
          <w:tcPr>
            <w:tcW w:w="704" w:type="dxa"/>
          </w:tcPr>
          <w:p w:rsidR="0055195E" w:rsidRPr="0055195E" w:rsidRDefault="0055195E" w:rsidP="008F0442">
            <w:pPr>
              <w:autoSpaceDE w:val="0"/>
              <w:autoSpaceDN w:val="0"/>
              <w:adjustRightInd w:val="0"/>
              <w:spacing w:line="276" w:lineRule="auto"/>
              <w:rPr>
                <w:color w:val="1F4E79" w:themeColor="accent1" w:themeShade="80"/>
                <w:sz w:val="22"/>
                <w:szCs w:val="22"/>
                <w:highlight w:val="yellow"/>
                <w:lang w:val="sk-SK"/>
              </w:rPr>
            </w:pPr>
            <w:r w:rsidRPr="0055195E">
              <w:rPr>
                <w:color w:val="1F4E79" w:themeColor="accent1" w:themeShade="80"/>
                <w:sz w:val="22"/>
                <w:szCs w:val="22"/>
                <w:lang w:val="sk-SK"/>
              </w:rPr>
              <w:t>A+</w:t>
            </w:r>
          </w:p>
        </w:tc>
        <w:tc>
          <w:tcPr>
            <w:tcW w:w="8080" w:type="dxa"/>
          </w:tcPr>
          <w:p w:rsidR="0055195E" w:rsidRPr="0055195E" w:rsidRDefault="0055195E" w:rsidP="008F0442">
            <w:pPr>
              <w:autoSpaceDE w:val="0"/>
              <w:autoSpaceDN w:val="0"/>
              <w:adjustRightInd w:val="0"/>
              <w:spacing w:line="276" w:lineRule="auto"/>
              <w:jc w:val="both"/>
              <w:rPr>
                <w:color w:val="1F4E79" w:themeColor="accent1" w:themeShade="80"/>
                <w:sz w:val="20"/>
                <w:szCs w:val="20"/>
                <w:highlight w:val="yellow"/>
                <w:lang w:val="sk-SK"/>
              </w:rPr>
            </w:pPr>
            <w:r w:rsidRPr="0055195E">
              <w:rPr>
                <w:b/>
                <w:color w:val="1F4E79" w:themeColor="accent1" w:themeShade="80"/>
                <w:sz w:val="20"/>
                <w:szCs w:val="20"/>
                <w:lang w:val="sk-SK"/>
              </w:rPr>
              <w:t xml:space="preserve">kiemelkedő nemzetközi szint </w:t>
            </w:r>
            <w:r w:rsidRPr="0055195E">
              <w:rPr>
                <w:color w:val="1F4E79" w:themeColor="accent1" w:themeShade="80"/>
                <w:sz w:val="20"/>
                <w:szCs w:val="20"/>
                <w:lang w:val="sk-SK"/>
              </w:rPr>
              <w:t>az alkotó tevékenység kimenetének eredetisége, rigorózussága és hatóköre szempontjából – a kimenet új agendát hoz az adott alkotó tevékenységen belül, vagy alapvetően hozzájárul az adott alkotó tevékenység fejlesztéséhez jelentős nemzetközi kontextusban (eredeti téma, kutatás, koncepció, módszertan, elemzés stb., amely szokatlan a szakterületen a közzététel idején, vagy eddig nem használt idegen konceptusokat alkalmaz és fejleszt)</w:t>
            </w:r>
          </w:p>
          <w:p w:rsidR="0055195E" w:rsidRPr="0055195E" w:rsidRDefault="0055195E" w:rsidP="008F0442">
            <w:pPr>
              <w:autoSpaceDE w:val="0"/>
              <w:autoSpaceDN w:val="0"/>
              <w:adjustRightInd w:val="0"/>
              <w:spacing w:line="276" w:lineRule="auto"/>
              <w:ind w:left="324" w:hanging="141"/>
              <w:jc w:val="both"/>
              <w:rPr>
                <w:color w:val="1F4E79" w:themeColor="accent1" w:themeShade="80"/>
                <w:sz w:val="20"/>
                <w:szCs w:val="20"/>
                <w:lang w:val="sk-SK"/>
              </w:rPr>
            </w:pPr>
            <w:r w:rsidRPr="0055195E">
              <w:rPr>
                <w:color w:val="1F4E79" w:themeColor="accent1" w:themeShade="80"/>
                <w:sz w:val="20"/>
                <w:szCs w:val="20"/>
                <w:lang w:val="sk-SK"/>
              </w:rPr>
              <w:t xml:space="preserve">• V1 és V2 – tudományos monográfiák/fejezetek világnyelven:  </w:t>
            </w:r>
          </w:p>
          <w:p w:rsidR="0055195E" w:rsidRPr="0055195E" w:rsidRDefault="0055195E" w:rsidP="008F0442">
            <w:pPr>
              <w:autoSpaceDE w:val="0"/>
              <w:autoSpaceDN w:val="0"/>
              <w:adjustRightInd w:val="0"/>
              <w:spacing w:line="276" w:lineRule="auto"/>
              <w:ind w:left="324" w:hanging="141"/>
              <w:jc w:val="both"/>
              <w:rPr>
                <w:color w:val="1F4E79" w:themeColor="accent1" w:themeShade="80"/>
                <w:sz w:val="20"/>
                <w:szCs w:val="20"/>
                <w:lang w:val="sk-SK"/>
              </w:rPr>
            </w:pPr>
            <w:r w:rsidRPr="0055195E">
              <w:rPr>
                <w:color w:val="1F4E79" w:themeColor="accent1" w:themeShade="80"/>
                <w:sz w:val="20"/>
                <w:szCs w:val="20"/>
                <w:lang w:val="sk-SK"/>
              </w:rPr>
              <w:t>tekintélyes kiadókban megjelentek (Springer, Elsevier, Penguin, Routledge etc. vagy Web of Science, SCOPUS adatbázisokban regisztráltak, vagy kimutathatóan jelentős nemzetközi hatást elérők (idézettség az említett adatbázisokban/nemzetközi jellegű jelentős kitüntetést elértek)</w:t>
            </w:r>
          </w:p>
          <w:p w:rsidR="0055195E" w:rsidRPr="0055195E" w:rsidRDefault="0055195E" w:rsidP="008F0442">
            <w:pPr>
              <w:autoSpaceDE w:val="0"/>
              <w:autoSpaceDN w:val="0"/>
              <w:adjustRightInd w:val="0"/>
              <w:spacing w:line="276" w:lineRule="auto"/>
              <w:ind w:left="324" w:hanging="141"/>
              <w:jc w:val="both"/>
              <w:rPr>
                <w:color w:val="1F4E79" w:themeColor="accent1" w:themeShade="80"/>
                <w:sz w:val="20"/>
                <w:szCs w:val="20"/>
                <w:lang w:val="sk-SK"/>
              </w:rPr>
            </w:pPr>
            <w:r w:rsidRPr="0055195E">
              <w:rPr>
                <w:color w:val="1F4E79" w:themeColor="accent1" w:themeShade="80"/>
                <w:sz w:val="20"/>
                <w:szCs w:val="20"/>
                <w:lang w:val="sk-SK"/>
              </w:rPr>
              <w:t>• V2 – tudományos rendezvényen felkért előadások, jelentős nemzetközi adatbázisokban (WoS, SCOPUS) regisztrált publikációkban publikáltak</w:t>
            </w:r>
          </w:p>
          <w:p w:rsidR="0055195E" w:rsidRPr="0055195E" w:rsidRDefault="0055195E" w:rsidP="008F0442">
            <w:pPr>
              <w:autoSpaceDE w:val="0"/>
              <w:autoSpaceDN w:val="0"/>
              <w:adjustRightInd w:val="0"/>
              <w:spacing w:line="276" w:lineRule="auto"/>
              <w:ind w:left="324" w:hanging="141"/>
              <w:jc w:val="both"/>
              <w:rPr>
                <w:color w:val="1F4E79" w:themeColor="accent1" w:themeShade="80"/>
                <w:sz w:val="20"/>
                <w:szCs w:val="20"/>
                <w:lang w:val="sk-SK"/>
              </w:rPr>
            </w:pPr>
            <w:r w:rsidRPr="0055195E">
              <w:rPr>
                <w:color w:val="1F4E79" w:themeColor="accent1" w:themeShade="80"/>
                <w:sz w:val="20"/>
                <w:szCs w:val="20"/>
                <w:lang w:val="sk-SK"/>
              </w:rPr>
              <w:t xml:space="preserve"> • V3 – világnyelven publikál tudományos cikkek, jelentős nemzetközi adatbázisokban (WoS, SCOPUS) regisztrált folyóiratokban </w:t>
            </w:r>
          </w:p>
        </w:tc>
      </w:tr>
      <w:tr w:rsidR="0055195E" w:rsidRPr="0055195E" w:rsidTr="008F0442">
        <w:trPr>
          <w:jc w:val="center"/>
        </w:trPr>
        <w:tc>
          <w:tcPr>
            <w:tcW w:w="704" w:type="dxa"/>
          </w:tcPr>
          <w:p w:rsidR="0055195E" w:rsidRPr="0055195E" w:rsidRDefault="0055195E" w:rsidP="008F0442">
            <w:pPr>
              <w:autoSpaceDE w:val="0"/>
              <w:autoSpaceDN w:val="0"/>
              <w:adjustRightInd w:val="0"/>
              <w:spacing w:line="276" w:lineRule="auto"/>
              <w:rPr>
                <w:color w:val="1F4E79" w:themeColor="accent1" w:themeShade="80"/>
                <w:sz w:val="22"/>
                <w:szCs w:val="22"/>
                <w:highlight w:val="yellow"/>
                <w:lang w:val="sk-SK"/>
              </w:rPr>
            </w:pPr>
            <w:r w:rsidRPr="0055195E">
              <w:rPr>
                <w:color w:val="1F4E79" w:themeColor="accent1" w:themeShade="80"/>
                <w:sz w:val="22"/>
                <w:szCs w:val="22"/>
                <w:lang w:val="sk-SK"/>
              </w:rPr>
              <w:lastRenderedPageBreak/>
              <w:t>A</w:t>
            </w:r>
          </w:p>
        </w:tc>
        <w:tc>
          <w:tcPr>
            <w:tcW w:w="8080" w:type="dxa"/>
          </w:tcPr>
          <w:p w:rsidR="0055195E" w:rsidRPr="0055195E" w:rsidRDefault="0055195E" w:rsidP="008F0442">
            <w:pPr>
              <w:autoSpaceDE w:val="0"/>
              <w:autoSpaceDN w:val="0"/>
              <w:adjustRightInd w:val="0"/>
              <w:spacing w:line="276" w:lineRule="auto"/>
              <w:jc w:val="both"/>
              <w:rPr>
                <w:b/>
                <w:color w:val="1F4E79" w:themeColor="accent1" w:themeShade="80"/>
                <w:sz w:val="20"/>
                <w:szCs w:val="20"/>
                <w:highlight w:val="yellow"/>
                <w:lang w:val="sk-SK"/>
              </w:rPr>
            </w:pPr>
            <w:r w:rsidRPr="0055195E">
              <w:rPr>
                <w:b/>
                <w:color w:val="1F4E79" w:themeColor="accent1" w:themeShade="80"/>
                <w:sz w:val="20"/>
                <w:szCs w:val="20"/>
                <w:lang w:val="sk-SK"/>
              </w:rPr>
              <w:t xml:space="preserve">jelentős nemzetközi szint </w:t>
            </w:r>
            <w:r w:rsidRPr="0055195E">
              <w:rPr>
                <w:color w:val="1F4E79" w:themeColor="accent1" w:themeShade="80"/>
                <w:sz w:val="20"/>
                <w:szCs w:val="20"/>
                <w:lang w:val="sk-SK"/>
              </w:rPr>
              <w:t>az alkotó tevékenység kimenetének eredetisége, rigorózussága és hatóköre szempontjából – a kimenet jelentősen hozzájárul az adott alkotó tevékenység fejlesztéséhez szélesebb nemzetközi kontextusban (eredeti téma, kutatás, koncepció, módszertan, elemzés stb., amely szokatlan a szakterületen a közzététel idején Szlovákiában, illetőleg a szlovákiai gyakorlatban, vagy létező külföldi konceptusokat, eszközöket érvényesít a szlovákiai viszonyokban)</w:t>
            </w:r>
          </w:p>
          <w:p w:rsidR="0055195E" w:rsidRPr="0055195E" w:rsidRDefault="0055195E" w:rsidP="008F0442">
            <w:pPr>
              <w:autoSpaceDE w:val="0"/>
              <w:autoSpaceDN w:val="0"/>
              <w:adjustRightInd w:val="0"/>
              <w:spacing w:line="276" w:lineRule="auto"/>
              <w:ind w:left="324" w:hanging="141"/>
              <w:jc w:val="both"/>
              <w:rPr>
                <w:color w:val="1F4E79" w:themeColor="accent1" w:themeShade="80"/>
                <w:sz w:val="20"/>
                <w:szCs w:val="20"/>
                <w:lang w:val="sk-SK"/>
              </w:rPr>
            </w:pPr>
            <w:r w:rsidRPr="0055195E">
              <w:rPr>
                <w:color w:val="1F4E79" w:themeColor="accent1" w:themeShade="80"/>
                <w:sz w:val="20"/>
                <w:szCs w:val="20"/>
                <w:lang w:val="sk-SK"/>
              </w:rPr>
              <w:t xml:space="preserve">• V1 és V2 – tudományos monográfiák/fejezetek világnyelven kiadottak:  </w:t>
            </w:r>
          </w:p>
          <w:p w:rsidR="0055195E" w:rsidRPr="0055195E" w:rsidRDefault="0055195E" w:rsidP="008F0442">
            <w:pPr>
              <w:autoSpaceDE w:val="0"/>
              <w:autoSpaceDN w:val="0"/>
              <w:adjustRightInd w:val="0"/>
              <w:spacing w:line="276" w:lineRule="auto"/>
              <w:ind w:left="324" w:hanging="141"/>
              <w:jc w:val="both"/>
              <w:rPr>
                <w:color w:val="1F4E79" w:themeColor="accent1" w:themeShade="80"/>
                <w:sz w:val="20"/>
                <w:szCs w:val="20"/>
                <w:lang w:val="sk-SK"/>
              </w:rPr>
            </w:pPr>
            <w:r w:rsidRPr="0055195E">
              <w:rPr>
                <w:color w:val="1F4E79" w:themeColor="accent1" w:themeShade="80"/>
                <w:sz w:val="20"/>
                <w:szCs w:val="20"/>
                <w:lang w:val="sk-SK"/>
              </w:rPr>
              <w:t>külföldi kiadókban megjelentek, vagy kimutathatóan jelentős nemzetközi hatást elérők (idézettség külföldi szerzőktől vagy nemzetközi jellegű kitüntetést elértek)</w:t>
            </w:r>
          </w:p>
          <w:p w:rsidR="0055195E" w:rsidRPr="0055195E" w:rsidRDefault="0055195E" w:rsidP="008F0442">
            <w:pPr>
              <w:autoSpaceDE w:val="0"/>
              <w:autoSpaceDN w:val="0"/>
              <w:adjustRightInd w:val="0"/>
              <w:spacing w:line="276" w:lineRule="auto"/>
              <w:ind w:left="324" w:hanging="141"/>
              <w:jc w:val="both"/>
              <w:rPr>
                <w:color w:val="1F4E79" w:themeColor="accent1" w:themeShade="80"/>
                <w:sz w:val="20"/>
                <w:szCs w:val="20"/>
                <w:lang w:val="sk-SK"/>
              </w:rPr>
            </w:pPr>
            <w:r w:rsidRPr="0055195E">
              <w:rPr>
                <w:color w:val="1F4E79" w:themeColor="accent1" w:themeShade="80"/>
                <w:sz w:val="20"/>
                <w:szCs w:val="20"/>
                <w:lang w:val="sk-SK"/>
              </w:rPr>
              <w:t>• V2 – tudományos rendezvényen felkért előadások, egyéb nemzetközi adatbázisokban regisztrált publikációkban publikáltak</w:t>
            </w:r>
          </w:p>
          <w:p w:rsidR="0055195E" w:rsidRPr="0055195E" w:rsidRDefault="0055195E" w:rsidP="008F0442">
            <w:pPr>
              <w:autoSpaceDE w:val="0"/>
              <w:autoSpaceDN w:val="0"/>
              <w:adjustRightInd w:val="0"/>
              <w:spacing w:line="276" w:lineRule="auto"/>
              <w:ind w:left="324" w:hanging="141"/>
              <w:jc w:val="both"/>
              <w:rPr>
                <w:color w:val="1F4E79" w:themeColor="accent1" w:themeShade="80"/>
                <w:sz w:val="20"/>
                <w:szCs w:val="20"/>
                <w:lang w:val="sk-SK"/>
              </w:rPr>
            </w:pPr>
            <w:r w:rsidRPr="0055195E">
              <w:rPr>
                <w:color w:val="1F4E79" w:themeColor="accent1" w:themeShade="80"/>
                <w:sz w:val="20"/>
                <w:szCs w:val="20"/>
                <w:lang w:val="sk-SK"/>
              </w:rPr>
              <w:t>• V3 – világnyelven publikált tudományos cikkek, egyéb nemzetközi adatbázisokban regisztrált folyóiratokban, vagy kimutathatóan jelentős nemzetközi hatást elérők (idézettség külföldi szerzőktől vagy nemzetközi jellegű kitüntetést elértek)</w:t>
            </w:r>
          </w:p>
        </w:tc>
      </w:tr>
      <w:tr w:rsidR="0055195E" w:rsidRPr="0055195E" w:rsidTr="008F0442">
        <w:trPr>
          <w:jc w:val="center"/>
        </w:trPr>
        <w:tc>
          <w:tcPr>
            <w:tcW w:w="704" w:type="dxa"/>
          </w:tcPr>
          <w:p w:rsidR="0055195E" w:rsidRPr="0055195E" w:rsidRDefault="0055195E" w:rsidP="008F0442">
            <w:pPr>
              <w:autoSpaceDE w:val="0"/>
              <w:autoSpaceDN w:val="0"/>
              <w:adjustRightInd w:val="0"/>
              <w:spacing w:line="276" w:lineRule="auto"/>
              <w:rPr>
                <w:color w:val="1F4E79" w:themeColor="accent1" w:themeShade="80"/>
                <w:sz w:val="22"/>
                <w:szCs w:val="22"/>
                <w:highlight w:val="yellow"/>
                <w:lang w:val="sk-SK"/>
              </w:rPr>
            </w:pPr>
            <w:r w:rsidRPr="0055195E">
              <w:rPr>
                <w:color w:val="1F4E79" w:themeColor="accent1" w:themeShade="80"/>
                <w:sz w:val="22"/>
                <w:szCs w:val="22"/>
                <w:lang w:val="sk-SK"/>
              </w:rPr>
              <w:t>A-</w:t>
            </w:r>
          </w:p>
        </w:tc>
        <w:tc>
          <w:tcPr>
            <w:tcW w:w="8080" w:type="dxa"/>
          </w:tcPr>
          <w:p w:rsidR="0055195E" w:rsidRPr="0055195E" w:rsidRDefault="0055195E" w:rsidP="008F0442">
            <w:pPr>
              <w:autoSpaceDE w:val="0"/>
              <w:autoSpaceDN w:val="0"/>
              <w:adjustRightInd w:val="0"/>
              <w:spacing w:line="276" w:lineRule="auto"/>
              <w:jc w:val="both"/>
              <w:rPr>
                <w:color w:val="1F4E79" w:themeColor="accent1" w:themeShade="80"/>
                <w:sz w:val="20"/>
                <w:szCs w:val="20"/>
                <w:highlight w:val="yellow"/>
                <w:lang w:val="sk-SK"/>
              </w:rPr>
            </w:pPr>
            <w:r w:rsidRPr="0055195E">
              <w:rPr>
                <w:b/>
                <w:color w:val="1F4E79" w:themeColor="accent1" w:themeShade="80"/>
                <w:sz w:val="20"/>
                <w:szCs w:val="20"/>
                <w:lang w:val="sk-SK"/>
              </w:rPr>
              <w:t xml:space="preserve">nemzetközileg elismert szint </w:t>
            </w:r>
            <w:r w:rsidRPr="0055195E">
              <w:rPr>
                <w:color w:val="1F4E79" w:themeColor="accent1" w:themeShade="80"/>
                <w:sz w:val="20"/>
                <w:szCs w:val="20"/>
                <w:lang w:val="sk-SK"/>
              </w:rPr>
              <w:t>az alkotó tevékenység kimenetének eredetisége, rigorózussága és hatóköre szempontjából – a kimenet bizonyos hozadékot jelent az adott alkotó tevékenység fejlesztésében nemzetközi kontextusban (eredeti téma, kutatás, koncepció, módszertan, elemzés stb., amely a szakterületen Szlovákiában, illetőleg a szlovákiai gyakorlatban a közzététel idején kevésbé használt, vagy eddig nem használt, és amely a megjelenés idejében  részben ismert eljárásokhoz új szempontokat fejleszt az adott szakterületen Szlovákiában)</w:t>
            </w:r>
          </w:p>
          <w:p w:rsidR="0055195E" w:rsidRPr="0055195E" w:rsidRDefault="0055195E" w:rsidP="008F0442">
            <w:pPr>
              <w:autoSpaceDE w:val="0"/>
              <w:autoSpaceDN w:val="0"/>
              <w:adjustRightInd w:val="0"/>
              <w:spacing w:line="276" w:lineRule="auto"/>
              <w:ind w:left="324" w:hanging="141"/>
              <w:jc w:val="both"/>
              <w:rPr>
                <w:color w:val="1F4E79" w:themeColor="accent1" w:themeShade="80"/>
                <w:sz w:val="20"/>
                <w:szCs w:val="20"/>
                <w:lang w:val="sk-SK"/>
              </w:rPr>
            </w:pPr>
            <w:r w:rsidRPr="0055195E">
              <w:rPr>
                <w:color w:val="1F4E79" w:themeColor="accent1" w:themeShade="80"/>
                <w:sz w:val="20"/>
                <w:szCs w:val="20"/>
                <w:lang w:val="sk-SK"/>
              </w:rPr>
              <w:t xml:space="preserve">• V1 és V2 – tudományos monográfiák/fejezetek, az A+ és A kategóriákba nem besoroltak:  </w:t>
            </w:r>
          </w:p>
          <w:p w:rsidR="0055195E" w:rsidRPr="0055195E" w:rsidRDefault="0055195E" w:rsidP="008F0442">
            <w:pPr>
              <w:autoSpaceDE w:val="0"/>
              <w:autoSpaceDN w:val="0"/>
              <w:adjustRightInd w:val="0"/>
              <w:spacing w:line="276" w:lineRule="auto"/>
              <w:ind w:left="324" w:hanging="141"/>
              <w:jc w:val="both"/>
              <w:rPr>
                <w:color w:val="1F4E79" w:themeColor="accent1" w:themeShade="80"/>
                <w:sz w:val="20"/>
                <w:szCs w:val="20"/>
                <w:lang w:val="sk-SK"/>
              </w:rPr>
            </w:pPr>
            <w:r w:rsidRPr="0055195E">
              <w:rPr>
                <w:color w:val="1F4E79" w:themeColor="accent1" w:themeShade="80"/>
                <w:sz w:val="20"/>
                <w:szCs w:val="20"/>
                <w:lang w:val="sk-SK"/>
              </w:rPr>
              <w:t>külföldi kiadókban megjelentek más, mint világnyelven, vagy kimutathatóan jelentős külföldi hatást elérők (idézettség külföldi szerzőktől vagy külföldön kitüntetést elértek/gyakorlatban alkalmazhatóknak bizonyultak stb.)</w:t>
            </w:r>
          </w:p>
          <w:p w:rsidR="0055195E" w:rsidRPr="0055195E" w:rsidRDefault="0055195E" w:rsidP="008F0442">
            <w:pPr>
              <w:autoSpaceDE w:val="0"/>
              <w:autoSpaceDN w:val="0"/>
              <w:adjustRightInd w:val="0"/>
              <w:spacing w:line="276" w:lineRule="auto"/>
              <w:ind w:left="324" w:hanging="141"/>
              <w:jc w:val="both"/>
              <w:rPr>
                <w:b/>
                <w:color w:val="1F4E79" w:themeColor="accent1" w:themeShade="80"/>
                <w:sz w:val="20"/>
                <w:szCs w:val="20"/>
                <w:highlight w:val="yellow"/>
                <w:lang w:val="sk-SK"/>
              </w:rPr>
            </w:pPr>
            <w:r w:rsidRPr="0055195E">
              <w:rPr>
                <w:color w:val="1F4E79" w:themeColor="accent1" w:themeShade="80"/>
                <w:sz w:val="20"/>
                <w:szCs w:val="20"/>
                <w:lang w:val="sk-SK"/>
              </w:rPr>
              <w:t>• V3 – tudományos cikkek, egyéb mint világnyelven megjelentek nemzetközi adatbázisokban regisztrált folyóiratokban, vagy kimutatható külföldi hatást elérők (idézettség külföldi szerzőktől vagy külföldön kitüntetést elértek/gyakorlatban alkalmazhatóknak bizonyultak stb.)</w:t>
            </w:r>
          </w:p>
        </w:tc>
      </w:tr>
      <w:tr w:rsidR="0055195E" w:rsidRPr="0055195E" w:rsidTr="008F0442">
        <w:trPr>
          <w:jc w:val="center"/>
        </w:trPr>
        <w:tc>
          <w:tcPr>
            <w:tcW w:w="704" w:type="dxa"/>
          </w:tcPr>
          <w:p w:rsidR="0055195E" w:rsidRPr="0055195E" w:rsidRDefault="0055195E" w:rsidP="008F0442">
            <w:pPr>
              <w:autoSpaceDE w:val="0"/>
              <w:autoSpaceDN w:val="0"/>
              <w:adjustRightInd w:val="0"/>
              <w:spacing w:line="276" w:lineRule="auto"/>
              <w:rPr>
                <w:color w:val="1F4E79" w:themeColor="accent1" w:themeShade="80"/>
                <w:sz w:val="22"/>
                <w:szCs w:val="22"/>
                <w:highlight w:val="yellow"/>
                <w:lang w:val="sk-SK"/>
              </w:rPr>
            </w:pPr>
            <w:r w:rsidRPr="0055195E">
              <w:rPr>
                <w:color w:val="1F4E79" w:themeColor="accent1" w:themeShade="80"/>
                <w:sz w:val="22"/>
                <w:szCs w:val="22"/>
                <w:lang w:val="sk-SK"/>
              </w:rPr>
              <w:t>B</w:t>
            </w:r>
          </w:p>
        </w:tc>
        <w:tc>
          <w:tcPr>
            <w:tcW w:w="8080" w:type="dxa"/>
          </w:tcPr>
          <w:p w:rsidR="0055195E" w:rsidRPr="0055195E" w:rsidRDefault="0055195E" w:rsidP="008F0442">
            <w:pPr>
              <w:autoSpaceDE w:val="0"/>
              <w:autoSpaceDN w:val="0"/>
              <w:adjustRightInd w:val="0"/>
              <w:spacing w:line="276" w:lineRule="auto"/>
              <w:jc w:val="both"/>
              <w:rPr>
                <w:color w:val="1F4E79" w:themeColor="accent1" w:themeShade="80"/>
                <w:sz w:val="20"/>
                <w:szCs w:val="20"/>
                <w:highlight w:val="yellow"/>
                <w:lang w:val="sk-SK"/>
              </w:rPr>
            </w:pPr>
            <w:r w:rsidRPr="0055195E">
              <w:rPr>
                <w:b/>
                <w:color w:val="1F4E79" w:themeColor="accent1" w:themeShade="80"/>
                <w:sz w:val="20"/>
                <w:szCs w:val="20"/>
                <w:lang w:val="sk-SK"/>
              </w:rPr>
              <w:t xml:space="preserve">nemzetileg elismert szint </w:t>
            </w:r>
            <w:r w:rsidRPr="0055195E">
              <w:rPr>
                <w:color w:val="1F4E79" w:themeColor="accent1" w:themeShade="80"/>
                <w:sz w:val="20"/>
                <w:szCs w:val="20"/>
                <w:lang w:val="sk-SK"/>
              </w:rPr>
              <w:t>az alkotó tevékenység kimenetének eredetisége, rigorózussága és hatóköre szempontjából – a kimenet bizonyos hozadékot jelent az adott alkotó tevékenység fejlesztésében nemzetközi kontextusban (részben eredeti téma, kutatás, koncepció, módszertan, elemzés stb., amely a szakterületen Szlovákiában, illetőleg a szlovákiai gyakorlatban a közzététel idején ismert eljárásokat igazol, illetőleg kiegészíti azokat új kutatási adatokkal)</w:t>
            </w:r>
          </w:p>
          <w:p w:rsidR="0055195E" w:rsidRPr="0055195E" w:rsidRDefault="0055195E" w:rsidP="008F0442">
            <w:pPr>
              <w:autoSpaceDE w:val="0"/>
              <w:autoSpaceDN w:val="0"/>
              <w:adjustRightInd w:val="0"/>
              <w:spacing w:line="276" w:lineRule="auto"/>
              <w:ind w:left="324" w:hanging="141"/>
              <w:jc w:val="both"/>
              <w:rPr>
                <w:color w:val="1F4E79" w:themeColor="accent1" w:themeShade="80"/>
                <w:sz w:val="20"/>
                <w:szCs w:val="20"/>
                <w:lang w:val="sk-SK"/>
              </w:rPr>
            </w:pPr>
            <w:r w:rsidRPr="0055195E">
              <w:rPr>
                <w:color w:val="1F4E79" w:themeColor="accent1" w:themeShade="80"/>
                <w:sz w:val="20"/>
                <w:szCs w:val="20"/>
                <w:lang w:val="sk-SK"/>
              </w:rPr>
              <w:t xml:space="preserve">• V1 és V2 – tudományos monográfiák/fejezetek, hazai kiadókban kiadottak  </w:t>
            </w:r>
          </w:p>
          <w:p w:rsidR="0055195E" w:rsidRPr="0055195E" w:rsidRDefault="0055195E" w:rsidP="008F0442">
            <w:pPr>
              <w:autoSpaceDE w:val="0"/>
              <w:autoSpaceDN w:val="0"/>
              <w:adjustRightInd w:val="0"/>
              <w:spacing w:line="276" w:lineRule="auto"/>
              <w:ind w:left="324" w:hanging="141"/>
              <w:jc w:val="both"/>
              <w:rPr>
                <w:color w:val="1F4E79" w:themeColor="accent1" w:themeShade="80"/>
                <w:sz w:val="20"/>
                <w:szCs w:val="20"/>
                <w:lang w:val="sk-SK"/>
              </w:rPr>
            </w:pPr>
            <w:r w:rsidRPr="0055195E">
              <w:rPr>
                <w:color w:val="1F4E79" w:themeColor="accent1" w:themeShade="80"/>
                <w:sz w:val="20"/>
                <w:szCs w:val="20"/>
                <w:lang w:val="sk-SK"/>
              </w:rPr>
              <w:t xml:space="preserve">•V3 – tudományos cikkek, hazai kiadókban kiadott folyóiratokban és tanulmánygyűjteményekben megjelentek, amelyek nincsenek besorolva az A+, A, A- kategóriákba </w:t>
            </w:r>
          </w:p>
          <w:p w:rsidR="0055195E" w:rsidRPr="0055195E" w:rsidRDefault="0055195E" w:rsidP="008F0442">
            <w:pPr>
              <w:autoSpaceDE w:val="0"/>
              <w:autoSpaceDN w:val="0"/>
              <w:adjustRightInd w:val="0"/>
              <w:spacing w:line="276" w:lineRule="auto"/>
              <w:ind w:left="317" w:hanging="141"/>
              <w:jc w:val="both"/>
              <w:rPr>
                <w:color w:val="1F4E79" w:themeColor="accent1" w:themeShade="80"/>
                <w:sz w:val="20"/>
                <w:szCs w:val="20"/>
                <w:lang w:val="sk-SK"/>
              </w:rPr>
            </w:pPr>
            <w:r w:rsidRPr="0055195E">
              <w:rPr>
                <w:color w:val="1F4E79" w:themeColor="accent1" w:themeShade="80"/>
                <w:sz w:val="20"/>
                <w:szCs w:val="20"/>
                <w:lang w:val="sk-SK"/>
              </w:rPr>
              <w:t>• O1 a O2 – könyvjellegű publikációk, szaktudományos munkák gyűjteményes kötetei vagy azok fejezete, cikk, poszter, recenzió, szócikk stb. nemzetileg elismert színvonalon/amelyek hatóköre nemzeti (idézettség szlovákiai szerzőktől vagy kitüntetést elértek/nemzeti gyakorlatban alkalmazhatónak bizonyultak stb.)</w:t>
            </w:r>
          </w:p>
          <w:p w:rsidR="0055195E" w:rsidRPr="0055195E" w:rsidRDefault="0055195E" w:rsidP="008F0442">
            <w:pPr>
              <w:autoSpaceDE w:val="0"/>
              <w:autoSpaceDN w:val="0"/>
              <w:adjustRightInd w:val="0"/>
              <w:spacing w:line="276" w:lineRule="auto"/>
              <w:ind w:left="324" w:hanging="141"/>
              <w:jc w:val="both"/>
              <w:rPr>
                <w:color w:val="1F4E79" w:themeColor="accent1" w:themeShade="80"/>
                <w:sz w:val="20"/>
                <w:szCs w:val="20"/>
                <w:lang w:val="sk-SK"/>
              </w:rPr>
            </w:pPr>
            <w:r w:rsidRPr="0055195E">
              <w:rPr>
                <w:color w:val="1F4E79" w:themeColor="accent1" w:themeShade="80"/>
                <w:sz w:val="20"/>
                <w:szCs w:val="20"/>
                <w:lang w:val="sk-SK"/>
              </w:rPr>
              <w:t>• P1 és P2 – egyetemi, általános és középiskolai tankönyvek, vagy azok részei</w:t>
            </w:r>
          </w:p>
        </w:tc>
      </w:tr>
    </w:tbl>
    <w:p w:rsidR="0055195E" w:rsidRPr="0055195E" w:rsidRDefault="0055195E" w:rsidP="0055195E">
      <w:pPr>
        <w:autoSpaceDE w:val="0"/>
        <w:autoSpaceDN w:val="0"/>
        <w:adjustRightInd w:val="0"/>
        <w:spacing w:line="276" w:lineRule="auto"/>
        <w:rPr>
          <w:color w:val="1F4E79" w:themeColor="accent1" w:themeShade="80"/>
          <w:lang w:val="sk-SK"/>
        </w:rPr>
      </w:pPr>
    </w:p>
    <w:p w:rsidR="006B5257" w:rsidRDefault="006B5257" w:rsidP="00605FD4">
      <w:pPr>
        <w:jc w:val="center"/>
        <w:rPr>
          <w:b/>
        </w:rPr>
      </w:pPr>
    </w:p>
    <w:p w:rsidR="00077BD7" w:rsidRPr="0075289B" w:rsidRDefault="00605FD4" w:rsidP="00605FD4">
      <w:pPr>
        <w:jc w:val="center"/>
        <w:rPr>
          <w:b/>
          <w:lang w:val="sk-SK"/>
        </w:rPr>
      </w:pPr>
      <w:r>
        <w:rPr>
          <w:b/>
        </w:rPr>
        <w:t>Č</w:t>
      </w:r>
      <w:r w:rsidR="00077BD7" w:rsidRPr="0075289B">
        <w:rPr>
          <w:b/>
          <w:lang w:val="sk-SK"/>
        </w:rPr>
        <w:t xml:space="preserve">l. </w:t>
      </w:r>
      <w:r w:rsidR="00A61AD8" w:rsidRPr="0075289B">
        <w:rPr>
          <w:b/>
          <w:lang w:val="sk-SK"/>
        </w:rPr>
        <w:t>6</w:t>
      </w:r>
      <w:r w:rsidR="004D07BE">
        <w:rPr>
          <w:b/>
          <w:lang w:val="sk-SK"/>
        </w:rPr>
        <w:t xml:space="preserve"> </w:t>
      </w:r>
      <w:r w:rsidR="004D07BE" w:rsidRPr="004D07BE">
        <w:rPr>
          <w:b/>
          <w:color w:val="1F4E79" w:themeColor="accent1" w:themeShade="80"/>
          <w:lang w:val="sk-SK"/>
        </w:rPr>
        <w:t>– 6. cikkely</w:t>
      </w:r>
    </w:p>
    <w:p w:rsidR="00902445" w:rsidRPr="0075289B" w:rsidRDefault="00077BD7" w:rsidP="00605FD4">
      <w:pPr>
        <w:pStyle w:val="TableParagraph"/>
        <w:jc w:val="center"/>
        <w:rPr>
          <w:b/>
          <w:sz w:val="24"/>
          <w:szCs w:val="24"/>
        </w:rPr>
      </w:pPr>
      <w:r w:rsidRPr="0075289B">
        <w:rPr>
          <w:b/>
          <w:sz w:val="24"/>
          <w:szCs w:val="24"/>
        </w:rPr>
        <w:t xml:space="preserve">Konkrétne minimálne podmienky výberového konania na obsadzovanie </w:t>
      </w:r>
      <w:r w:rsidR="006640CD">
        <w:rPr>
          <w:b/>
          <w:sz w:val="24"/>
          <w:szCs w:val="24"/>
        </w:rPr>
        <w:t xml:space="preserve">funkčných miest </w:t>
      </w:r>
      <w:r w:rsidRPr="0075289B">
        <w:rPr>
          <w:b/>
          <w:sz w:val="24"/>
          <w:szCs w:val="24"/>
        </w:rPr>
        <w:t xml:space="preserve">profesorov a docentov v študijnom odbore </w:t>
      </w:r>
      <w:r w:rsidR="009D7F72" w:rsidRPr="0075289B">
        <w:rPr>
          <w:b/>
          <w:sz w:val="24"/>
          <w:szCs w:val="24"/>
        </w:rPr>
        <w:t>11 Filológia</w:t>
      </w:r>
      <w:r w:rsidR="0017013A" w:rsidRPr="0075289B">
        <w:rPr>
          <w:b/>
          <w:sz w:val="24"/>
          <w:szCs w:val="24"/>
        </w:rPr>
        <w:t xml:space="preserve"> a 15 Historické vedy</w:t>
      </w:r>
    </w:p>
    <w:p w:rsidR="009D7F72" w:rsidRDefault="00A61AD8" w:rsidP="00605FD4">
      <w:pPr>
        <w:pStyle w:val="TableParagraph"/>
        <w:jc w:val="center"/>
        <w:rPr>
          <w:b/>
          <w:sz w:val="24"/>
          <w:szCs w:val="24"/>
        </w:rPr>
      </w:pPr>
      <w:r w:rsidRPr="0075289B">
        <w:rPr>
          <w:b/>
          <w:sz w:val="24"/>
          <w:szCs w:val="24"/>
        </w:rPr>
        <w:t>na Pedagogickej fakulte Univerzity J. Selyeho</w:t>
      </w:r>
    </w:p>
    <w:p w:rsidR="0055195E" w:rsidRDefault="0055195E" w:rsidP="00605FD4">
      <w:pPr>
        <w:pStyle w:val="TableParagraph"/>
        <w:jc w:val="center"/>
        <w:rPr>
          <w:b/>
          <w:sz w:val="24"/>
          <w:szCs w:val="24"/>
        </w:rPr>
      </w:pPr>
    </w:p>
    <w:p w:rsidR="0055195E" w:rsidRPr="0055195E" w:rsidRDefault="0055195E" w:rsidP="0055195E">
      <w:pPr>
        <w:pStyle w:val="TableParagraph"/>
        <w:spacing w:before="41" w:line="244" w:lineRule="auto"/>
        <w:ind w:left="57" w:right="112"/>
        <w:jc w:val="center"/>
        <w:rPr>
          <w:b/>
          <w:color w:val="1F4E79" w:themeColor="accent1" w:themeShade="80"/>
          <w:sz w:val="24"/>
          <w:szCs w:val="24"/>
          <w:lang w:val="hu-HU"/>
        </w:rPr>
      </w:pPr>
      <w:r w:rsidRPr="0055195E">
        <w:rPr>
          <w:b/>
          <w:color w:val="1F4E79" w:themeColor="accent1" w:themeShade="80"/>
          <w:sz w:val="24"/>
          <w:szCs w:val="24"/>
          <w:lang w:val="hu-HU"/>
        </w:rPr>
        <w:t>A professzori és docensi funkciók betöltésének minimális konkrét feltételei a 11 Filológia és 15 Történelemtudományok tanulmányi szakokon</w:t>
      </w:r>
    </w:p>
    <w:p w:rsidR="0055195E" w:rsidRPr="0055195E" w:rsidRDefault="0055195E" w:rsidP="0055195E">
      <w:pPr>
        <w:pStyle w:val="TableParagraph"/>
        <w:spacing w:before="41" w:line="244" w:lineRule="auto"/>
        <w:ind w:left="57" w:right="112"/>
        <w:jc w:val="center"/>
        <w:rPr>
          <w:color w:val="1F4E79" w:themeColor="accent1" w:themeShade="80"/>
          <w:lang w:val="hu-HU"/>
        </w:rPr>
      </w:pPr>
      <w:r w:rsidRPr="0055195E">
        <w:rPr>
          <w:b/>
          <w:color w:val="1F4E79" w:themeColor="accent1" w:themeShade="80"/>
          <w:sz w:val="24"/>
          <w:szCs w:val="24"/>
          <w:lang w:val="hu-HU"/>
        </w:rPr>
        <w:t>a Selye János Egyetem Tanárképző Karán</w:t>
      </w:r>
    </w:p>
    <w:p w:rsidR="0055195E" w:rsidRPr="0075289B" w:rsidRDefault="0055195E" w:rsidP="00605FD4">
      <w:pPr>
        <w:pStyle w:val="TableParagraph"/>
        <w:jc w:val="center"/>
        <w:rPr>
          <w:b/>
          <w:sz w:val="24"/>
          <w:szCs w:val="24"/>
        </w:rPr>
      </w:pPr>
    </w:p>
    <w:p w:rsidR="009D7F72" w:rsidRPr="0075289B" w:rsidRDefault="009D7F72" w:rsidP="00902445">
      <w:pPr>
        <w:pStyle w:val="TableParagraph"/>
        <w:spacing w:before="41" w:line="244" w:lineRule="auto"/>
        <w:ind w:right="112"/>
        <w:jc w:val="center"/>
        <w:rPr>
          <w:b/>
          <w:sz w:val="24"/>
          <w:szCs w:val="24"/>
        </w:rPr>
      </w:pPr>
    </w:p>
    <w:p w:rsidR="0055195E" w:rsidRDefault="00A61AD8" w:rsidP="0055195E">
      <w:pPr>
        <w:pStyle w:val="Odsekzoznamu"/>
        <w:numPr>
          <w:ilvl w:val="0"/>
          <w:numId w:val="40"/>
        </w:numPr>
        <w:spacing w:line="276" w:lineRule="auto"/>
        <w:ind w:left="0" w:hanging="142"/>
        <w:jc w:val="both"/>
        <w:rPr>
          <w:lang w:val="hu-HU"/>
        </w:rPr>
      </w:pPr>
      <w:r w:rsidRPr="0055195E">
        <w:rPr>
          <w:lang w:val="sk-SK"/>
        </w:rPr>
        <w:t xml:space="preserve">Predložené Konkrétne podmienky na obsadzovanie </w:t>
      </w:r>
      <w:r w:rsidR="006640CD" w:rsidRPr="0055195E">
        <w:rPr>
          <w:lang w:val="sk-SK"/>
        </w:rPr>
        <w:t xml:space="preserve">funkčných miest </w:t>
      </w:r>
      <w:r w:rsidRPr="0055195E">
        <w:rPr>
          <w:lang w:val="sk-SK"/>
        </w:rPr>
        <w:t xml:space="preserve">profesorov a docentov pre študijný odbor 11 Filológia </w:t>
      </w:r>
      <w:r w:rsidR="0017013A" w:rsidRPr="0055195E">
        <w:rPr>
          <w:lang w:val="sk-SK"/>
        </w:rPr>
        <w:t xml:space="preserve">a 15 Historické vedy </w:t>
      </w:r>
      <w:r w:rsidRPr="0055195E">
        <w:rPr>
          <w:lang w:val="sk-SK"/>
        </w:rPr>
        <w:t xml:space="preserve">sú zosúladené v zmysle platných akreditačných štandardov </w:t>
      </w:r>
      <w:r w:rsidR="00F72EE4" w:rsidRPr="0055195E">
        <w:rPr>
          <w:lang w:val="sk-SK"/>
        </w:rPr>
        <w:t xml:space="preserve">s dokumentom </w:t>
      </w:r>
      <w:r w:rsidR="00326DDC" w:rsidRPr="0055195E">
        <w:rPr>
          <w:lang w:val="sk-SK"/>
        </w:rPr>
        <w:t>Kritériá FF UKF v Nitre na vyhodnotenie splnenia podmienok na získanie titulu docent a na získanie titulu profesor v odboroch habilitačného konania a inauguračného konania cudzie jazyky a kultúry, prekladateľstvo a tlmočníctvo, slovanské jazyky a literatúry, masmediálne štúdiá, história, etika, kulturológia (schválené uznesením č. 26/2022 Vedeckej rady Filozofickej fakulty UKF v Nitre dňa 12. mája 2022 a uznesením č. 6/15/2022 Vedeckej rady UKF v Nitre dňa 16. júna 2022, s účinnosťou od 1. septembra 2022)</w:t>
      </w:r>
      <w:r w:rsidR="0055195E" w:rsidRPr="0055195E">
        <w:rPr>
          <w:lang w:val="sk-SK"/>
        </w:rPr>
        <w:t xml:space="preserve"> / </w:t>
      </w:r>
      <w:r w:rsidR="0055195E" w:rsidRPr="0055195E">
        <w:rPr>
          <w:color w:val="1F4E79" w:themeColor="accent1" w:themeShade="80"/>
          <w:lang w:val="hu-HU"/>
        </w:rPr>
        <w:t>A 11. Filológia és 15. Történelemtudományok tanulmányi szakok professzori és docensi funkcióinak betöltésére vonatkozó konkrét feltételek az érvényes akkreditációs szabványok értelmében összhangban vannak a Nyitrai Konstantin Filozófus Egyetem Bölcsészettudományi Karán elfogadott, a docensi cím és a professzori cím elnyeréséhez szükséges feltételek teljesítése értékelésének kritériumaival az alábbi szakok habilitációs és inaugurációs eljárása során: idegen nyelvek és kultúrák, fordítás és tolmácsolás, szláv nyelvek és irodalmak, tömegmédia, történelem, etika és kulturológia (jóváhagyva a Nyitrai Konstantin Filozófus Egyetem Bölcsészettudományi Karának Tudományos Tanácsa 2022. május 12-i 26/2022 számú határozata, valamint a Nyitrai Konstantin Filozófus Egyetem Bölcsészettudományi Karának Tudományos Tanácsa 2022. június 16-i 6/15/2022 számú határozata alapján, 2022. szeptember 1-jei hatállyal).</w:t>
      </w:r>
      <w:r w:rsidR="0055195E" w:rsidRPr="00F55433">
        <w:rPr>
          <w:lang w:val="hu-HU"/>
        </w:rPr>
        <w:t xml:space="preserve"> </w:t>
      </w:r>
    </w:p>
    <w:p w:rsidR="0055195E" w:rsidRPr="0055195E" w:rsidRDefault="0055195E" w:rsidP="0055195E">
      <w:pPr>
        <w:pStyle w:val="Odsekzoznamu"/>
        <w:spacing w:line="276" w:lineRule="auto"/>
        <w:ind w:left="0"/>
        <w:jc w:val="both"/>
        <w:rPr>
          <w:color w:val="1F4E79" w:themeColor="accent1" w:themeShade="80"/>
          <w:lang w:val="hu-HU"/>
        </w:rPr>
      </w:pPr>
    </w:p>
    <w:tbl>
      <w:tblPr>
        <w:tblStyle w:val="TableNormal"/>
        <w:tblW w:w="8702"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669"/>
        <w:gridCol w:w="907"/>
        <w:gridCol w:w="907"/>
        <w:gridCol w:w="1219"/>
      </w:tblGrid>
      <w:tr w:rsidR="0055195E" w:rsidRPr="0055195E" w:rsidTr="008F0442">
        <w:trPr>
          <w:trHeight w:val="341"/>
          <w:jc w:val="center"/>
        </w:trPr>
        <w:tc>
          <w:tcPr>
            <w:tcW w:w="5669" w:type="dxa"/>
            <w:vMerge w:val="restart"/>
          </w:tcPr>
          <w:p w:rsidR="0055195E" w:rsidRPr="0055195E" w:rsidRDefault="0055195E" w:rsidP="008F0442">
            <w:pPr>
              <w:pStyle w:val="TableParagraph"/>
              <w:ind w:right="3684" w:hanging="295"/>
              <w:jc w:val="center"/>
              <w:rPr>
                <w:b/>
                <w:color w:val="1F4E79" w:themeColor="accent1" w:themeShade="80"/>
                <w:sz w:val="20"/>
                <w:szCs w:val="20"/>
                <w:lang w:val="hu-HU"/>
              </w:rPr>
            </w:pPr>
          </w:p>
        </w:tc>
        <w:tc>
          <w:tcPr>
            <w:tcW w:w="1814" w:type="dxa"/>
            <w:gridSpan w:val="2"/>
            <w:tcBorders>
              <w:bottom w:val="single" w:sz="4" w:space="0" w:color="000000"/>
            </w:tcBorders>
            <w:vAlign w:val="center"/>
          </w:tcPr>
          <w:p w:rsidR="0055195E" w:rsidRPr="0055195E" w:rsidRDefault="0055195E" w:rsidP="008F0442">
            <w:pPr>
              <w:pStyle w:val="TableParagraph"/>
              <w:spacing w:before="70"/>
              <w:jc w:val="center"/>
              <w:rPr>
                <w:b/>
                <w:color w:val="1F4E79" w:themeColor="accent1" w:themeShade="80"/>
                <w:sz w:val="20"/>
                <w:szCs w:val="20"/>
                <w:lang w:val="hu-HU"/>
              </w:rPr>
            </w:pPr>
            <w:r w:rsidRPr="0055195E">
              <w:rPr>
                <w:b/>
                <w:color w:val="1F4E79" w:themeColor="accent1" w:themeShade="80"/>
                <w:sz w:val="20"/>
                <w:szCs w:val="20"/>
                <w:lang w:val="hu-HU"/>
              </w:rPr>
              <w:t>humán és</w:t>
            </w:r>
            <w:r w:rsidRPr="0055195E">
              <w:rPr>
                <w:b/>
                <w:color w:val="1F4E79" w:themeColor="accent1" w:themeShade="80"/>
                <w:spacing w:val="-3"/>
                <w:sz w:val="20"/>
                <w:szCs w:val="20"/>
                <w:lang w:val="hu-HU"/>
              </w:rPr>
              <w:t xml:space="preserve"> társadalom-tudományok</w:t>
            </w:r>
          </w:p>
        </w:tc>
        <w:tc>
          <w:tcPr>
            <w:tcW w:w="1219" w:type="dxa"/>
            <w:tcBorders>
              <w:bottom w:val="single" w:sz="4" w:space="0" w:color="000000"/>
            </w:tcBorders>
            <w:vAlign w:val="center"/>
          </w:tcPr>
          <w:p w:rsidR="0055195E" w:rsidRPr="0055195E" w:rsidRDefault="0055195E" w:rsidP="008F0442">
            <w:pPr>
              <w:pStyle w:val="TableParagraph"/>
              <w:spacing w:before="70"/>
              <w:jc w:val="center"/>
              <w:rPr>
                <w:b/>
                <w:color w:val="1F4E79" w:themeColor="accent1" w:themeShade="80"/>
                <w:sz w:val="20"/>
                <w:szCs w:val="20"/>
                <w:lang w:val="hu-HU"/>
              </w:rPr>
            </w:pPr>
          </w:p>
        </w:tc>
      </w:tr>
      <w:tr w:rsidR="0055195E" w:rsidRPr="0055195E" w:rsidTr="008F0442">
        <w:trPr>
          <w:trHeight w:val="202"/>
          <w:jc w:val="center"/>
        </w:trPr>
        <w:tc>
          <w:tcPr>
            <w:tcW w:w="5669" w:type="dxa"/>
            <w:vMerge/>
            <w:tcBorders>
              <w:top w:val="nil"/>
            </w:tcBorders>
          </w:tcPr>
          <w:p w:rsidR="0055195E" w:rsidRPr="0055195E" w:rsidRDefault="0055195E" w:rsidP="008F0442">
            <w:pPr>
              <w:rPr>
                <w:color w:val="1F4E79" w:themeColor="accent1" w:themeShade="80"/>
                <w:sz w:val="20"/>
                <w:szCs w:val="20"/>
                <w:lang w:val="hu-HU"/>
              </w:rPr>
            </w:pPr>
          </w:p>
        </w:tc>
        <w:tc>
          <w:tcPr>
            <w:tcW w:w="907" w:type="dxa"/>
            <w:tcBorders>
              <w:top w:val="single" w:sz="4" w:space="0" w:color="000000"/>
              <w:right w:val="single" w:sz="4" w:space="0" w:color="000000"/>
            </w:tcBorders>
            <w:vAlign w:val="center"/>
          </w:tcPr>
          <w:p w:rsidR="0055195E" w:rsidRPr="0055195E" w:rsidRDefault="0055195E" w:rsidP="008F0442">
            <w:pPr>
              <w:pStyle w:val="TableParagraph"/>
              <w:spacing w:line="182" w:lineRule="exact"/>
              <w:jc w:val="center"/>
              <w:rPr>
                <w:b/>
                <w:color w:val="1F4E79" w:themeColor="accent1" w:themeShade="80"/>
                <w:sz w:val="20"/>
                <w:szCs w:val="20"/>
                <w:lang w:val="hu-HU"/>
              </w:rPr>
            </w:pPr>
            <w:r w:rsidRPr="0055195E">
              <w:rPr>
                <w:b/>
                <w:color w:val="1F4E79" w:themeColor="accent1" w:themeShade="80"/>
                <w:sz w:val="20"/>
                <w:szCs w:val="20"/>
                <w:lang w:val="hu-HU"/>
              </w:rPr>
              <w:t>docens</w:t>
            </w:r>
          </w:p>
        </w:tc>
        <w:tc>
          <w:tcPr>
            <w:tcW w:w="907" w:type="dxa"/>
            <w:tcBorders>
              <w:top w:val="single" w:sz="4" w:space="0" w:color="000000"/>
              <w:left w:val="single" w:sz="4" w:space="0" w:color="000000"/>
            </w:tcBorders>
            <w:vAlign w:val="center"/>
          </w:tcPr>
          <w:p w:rsidR="0055195E" w:rsidRPr="0055195E" w:rsidRDefault="0055195E" w:rsidP="008F0442">
            <w:pPr>
              <w:pStyle w:val="TableParagraph"/>
              <w:spacing w:line="182" w:lineRule="exact"/>
              <w:jc w:val="center"/>
              <w:rPr>
                <w:b/>
                <w:color w:val="1F4E79" w:themeColor="accent1" w:themeShade="80"/>
                <w:sz w:val="20"/>
                <w:szCs w:val="20"/>
                <w:lang w:val="hu-HU"/>
              </w:rPr>
            </w:pPr>
            <w:r w:rsidRPr="0055195E">
              <w:rPr>
                <w:b/>
                <w:color w:val="1F4E79" w:themeColor="accent1" w:themeShade="80"/>
                <w:sz w:val="20"/>
                <w:szCs w:val="20"/>
                <w:lang w:val="hu-HU"/>
              </w:rPr>
              <w:t>professzor</w:t>
            </w:r>
          </w:p>
        </w:tc>
        <w:tc>
          <w:tcPr>
            <w:tcW w:w="1219" w:type="dxa"/>
            <w:tcBorders>
              <w:top w:val="single" w:sz="4" w:space="0" w:color="000000"/>
              <w:left w:val="single" w:sz="4" w:space="0" w:color="000000"/>
            </w:tcBorders>
            <w:vAlign w:val="center"/>
          </w:tcPr>
          <w:p w:rsidR="0055195E" w:rsidRPr="0055195E" w:rsidRDefault="0055195E" w:rsidP="008F0442">
            <w:pPr>
              <w:pStyle w:val="TableParagraph"/>
              <w:spacing w:line="182" w:lineRule="exact"/>
              <w:ind w:right="-7"/>
              <w:jc w:val="center"/>
              <w:rPr>
                <w:b/>
                <w:color w:val="1F4E79" w:themeColor="accent1" w:themeShade="80"/>
                <w:sz w:val="20"/>
                <w:szCs w:val="20"/>
                <w:lang w:val="hu-HU"/>
              </w:rPr>
            </w:pPr>
            <w:r w:rsidRPr="0055195E">
              <w:rPr>
                <w:b/>
                <w:color w:val="1F4E79" w:themeColor="accent1" w:themeShade="80"/>
                <w:sz w:val="20"/>
                <w:szCs w:val="20"/>
                <w:lang w:val="hu-HU"/>
              </w:rPr>
              <w:t>A pályázó teljesítménye</w:t>
            </w:r>
          </w:p>
        </w:tc>
      </w:tr>
      <w:tr w:rsidR="0055195E" w:rsidRPr="0055195E" w:rsidTr="008F0442">
        <w:trPr>
          <w:trHeight w:val="219"/>
          <w:jc w:val="center"/>
        </w:trPr>
        <w:tc>
          <w:tcPr>
            <w:tcW w:w="5669" w:type="dxa"/>
            <w:tcBorders>
              <w:bottom w:val="single" w:sz="4" w:space="0" w:color="000000"/>
            </w:tcBorders>
          </w:tcPr>
          <w:p w:rsidR="0055195E" w:rsidRPr="0055195E" w:rsidRDefault="0055195E" w:rsidP="008F0442">
            <w:pPr>
              <w:pStyle w:val="TableParagraph"/>
              <w:spacing w:line="199" w:lineRule="exact"/>
              <w:rPr>
                <w:b/>
                <w:color w:val="1F4E79" w:themeColor="accent1" w:themeShade="80"/>
                <w:sz w:val="20"/>
                <w:szCs w:val="20"/>
                <w:lang w:val="hu-HU"/>
              </w:rPr>
            </w:pPr>
            <w:r w:rsidRPr="0055195E">
              <w:rPr>
                <w:b/>
                <w:color w:val="1F4E79" w:themeColor="accent1" w:themeShade="80"/>
                <w:sz w:val="20"/>
                <w:szCs w:val="20"/>
                <w:lang w:val="hu-HU"/>
              </w:rPr>
              <w:t>I.</w:t>
            </w:r>
            <w:r w:rsidRPr="0055195E">
              <w:rPr>
                <w:b/>
                <w:color w:val="1F4E79" w:themeColor="accent1" w:themeShade="80"/>
                <w:spacing w:val="-3"/>
                <w:sz w:val="20"/>
                <w:szCs w:val="20"/>
                <w:lang w:val="hu-HU"/>
              </w:rPr>
              <w:t xml:space="preserve"> </w:t>
            </w:r>
            <w:r w:rsidRPr="0055195E">
              <w:rPr>
                <w:b/>
                <w:color w:val="1F4E79" w:themeColor="accent1" w:themeShade="80"/>
                <w:sz w:val="20"/>
                <w:szCs w:val="20"/>
                <w:lang w:val="hu-HU"/>
              </w:rPr>
              <w:t>Oktatói tevékenység</w:t>
            </w:r>
          </w:p>
        </w:tc>
        <w:tc>
          <w:tcPr>
            <w:tcW w:w="907" w:type="dxa"/>
            <w:tcBorders>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r>
      <w:tr w:rsidR="0055195E" w:rsidRPr="0055195E" w:rsidTr="008F0442">
        <w:trPr>
          <w:trHeight w:val="438"/>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219" w:lineRule="exact"/>
              <w:rPr>
                <w:color w:val="1F4E79" w:themeColor="accent1" w:themeShade="80"/>
                <w:sz w:val="20"/>
                <w:szCs w:val="20"/>
                <w:lang w:val="hu-HU"/>
              </w:rPr>
            </w:pPr>
            <w:r w:rsidRPr="0055195E">
              <w:rPr>
                <w:color w:val="1F4E79" w:themeColor="accent1" w:themeShade="80"/>
                <w:sz w:val="20"/>
                <w:szCs w:val="20"/>
                <w:lang w:val="hu-HU"/>
              </w:rPr>
              <w:t>Főiskolai oktatói tevékenység (években)</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a megállapított heti munkaidő legalább felének megfelelő mértékben</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r w:rsidRPr="0055195E">
              <w:rPr>
                <w:color w:val="1F4E79" w:themeColor="accent1" w:themeShade="80"/>
                <w:sz w:val="20"/>
                <w:szCs w:val="20"/>
                <w:lang w:val="hu-HU"/>
              </w:rPr>
              <w:t>3</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r w:rsidRPr="0055195E">
              <w:rPr>
                <w:color w:val="1F4E79" w:themeColor="accent1" w:themeShade="80"/>
                <w:sz w:val="20"/>
                <w:szCs w:val="20"/>
                <w:lang w:val="hu-HU"/>
              </w:rPr>
              <w:t>6</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199" w:lineRule="exact"/>
              <w:rPr>
                <w:color w:val="1F4E79" w:themeColor="accent1" w:themeShade="80"/>
                <w:sz w:val="20"/>
                <w:szCs w:val="20"/>
                <w:lang w:val="hu-HU"/>
              </w:rPr>
            </w:pPr>
            <w:r w:rsidRPr="0055195E">
              <w:rPr>
                <w:color w:val="1F4E79" w:themeColor="accent1" w:themeShade="80"/>
                <w:sz w:val="20"/>
                <w:szCs w:val="20"/>
                <w:lang w:val="hu-HU"/>
              </w:rPr>
              <w:t>A tudományos fokozatok megszerzése közötti időintervallum:</w:t>
            </w:r>
            <w:r w:rsidRPr="0055195E">
              <w:rPr>
                <w:color w:val="1F4E79" w:themeColor="accent1" w:themeShade="80"/>
                <w:spacing w:val="-1"/>
                <w:sz w:val="20"/>
                <w:szCs w:val="20"/>
                <w:lang w:val="hu-HU"/>
              </w:rPr>
              <w:t xml:space="preserve"> PhD. </w:t>
            </w:r>
            <w:r w:rsidRPr="0055195E">
              <w:rPr>
                <w:color w:val="1F4E79" w:themeColor="accent1" w:themeShade="80"/>
                <w:sz w:val="20"/>
                <w:szCs w:val="20"/>
                <w:lang w:val="hu-HU"/>
              </w:rPr>
              <w:t>-</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doc.</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doc.</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prof.</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(években)</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r w:rsidRPr="0055195E">
              <w:rPr>
                <w:color w:val="1F4E79" w:themeColor="accent1" w:themeShade="80"/>
                <w:sz w:val="20"/>
                <w:szCs w:val="20"/>
                <w:lang w:val="hu-HU"/>
              </w:rPr>
              <w:t>3</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r w:rsidRPr="0055195E">
              <w:rPr>
                <w:color w:val="1F4E79" w:themeColor="accent1" w:themeShade="80"/>
                <w:sz w:val="20"/>
                <w:szCs w:val="20"/>
                <w:lang w:val="hu-HU"/>
              </w:rPr>
              <w:t>3</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p>
        </w:tc>
      </w:tr>
      <w:tr w:rsidR="0055195E" w:rsidRPr="0055195E" w:rsidTr="008F0442">
        <w:trPr>
          <w:trHeight w:val="217"/>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line="198" w:lineRule="exact"/>
              <w:rPr>
                <w:color w:val="1F4E79" w:themeColor="accent1" w:themeShade="80"/>
                <w:sz w:val="20"/>
                <w:szCs w:val="20"/>
                <w:lang w:val="hu-HU"/>
              </w:rPr>
            </w:pPr>
            <w:r w:rsidRPr="0055195E">
              <w:rPr>
                <w:color w:val="1F4E79" w:themeColor="accent1" w:themeShade="80"/>
                <w:sz w:val="20"/>
                <w:szCs w:val="20"/>
                <w:lang w:val="hu-HU"/>
              </w:rPr>
              <w:t>Záró- (Bc.) és szakdolgozatok (Mgr.) témavezetése (összesen)</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line="198" w:lineRule="exact"/>
              <w:jc w:val="center"/>
              <w:rPr>
                <w:color w:val="1F4E79" w:themeColor="accent1" w:themeShade="80"/>
                <w:sz w:val="20"/>
                <w:szCs w:val="20"/>
                <w:lang w:val="hu-HU"/>
              </w:rPr>
            </w:pPr>
            <w:r w:rsidRPr="0055195E">
              <w:rPr>
                <w:color w:val="1F4E79" w:themeColor="accent1" w:themeShade="80"/>
                <w:sz w:val="20"/>
                <w:szCs w:val="20"/>
                <w:lang w:val="hu-HU"/>
              </w:rPr>
              <w:t>5</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line="198" w:lineRule="exact"/>
              <w:jc w:val="center"/>
              <w:rPr>
                <w:color w:val="1F4E79" w:themeColor="accent1" w:themeShade="80"/>
                <w:sz w:val="20"/>
                <w:szCs w:val="20"/>
                <w:lang w:val="hu-HU"/>
              </w:rPr>
            </w:pPr>
            <w:r w:rsidRPr="0055195E">
              <w:rPr>
                <w:color w:val="1F4E79" w:themeColor="accent1" w:themeShade="80"/>
                <w:sz w:val="20"/>
                <w:szCs w:val="20"/>
                <w:lang w:val="hu-HU"/>
              </w:rPr>
              <w:t>10</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line="198" w:lineRule="exact"/>
              <w:ind w:right="271"/>
              <w:jc w:val="center"/>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199" w:lineRule="exact"/>
              <w:rPr>
                <w:b/>
                <w:color w:val="1F4E79" w:themeColor="accent1" w:themeShade="80"/>
                <w:sz w:val="20"/>
                <w:szCs w:val="20"/>
                <w:lang w:val="hu-HU"/>
              </w:rPr>
            </w:pPr>
            <w:r w:rsidRPr="0055195E">
              <w:rPr>
                <w:b/>
                <w:color w:val="1F4E79" w:themeColor="accent1" w:themeShade="80"/>
                <w:sz w:val="20"/>
                <w:szCs w:val="20"/>
                <w:lang w:val="hu-HU"/>
              </w:rPr>
              <w:t>II.</w:t>
            </w:r>
            <w:r w:rsidRPr="0055195E">
              <w:rPr>
                <w:b/>
                <w:color w:val="1F4E79" w:themeColor="accent1" w:themeShade="80"/>
                <w:spacing w:val="-2"/>
                <w:sz w:val="20"/>
                <w:szCs w:val="20"/>
                <w:lang w:val="hu-HU"/>
              </w:rPr>
              <w:t xml:space="preserve"> </w:t>
            </w:r>
            <w:r w:rsidRPr="0055195E">
              <w:rPr>
                <w:b/>
                <w:color w:val="1F4E79" w:themeColor="accent1" w:themeShade="80"/>
                <w:sz w:val="20"/>
                <w:szCs w:val="20"/>
                <w:lang w:val="hu-HU"/>
              </w:rPr>
              <w:t>Doktori iskola</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199" w:lineRule="exact"/>
              <w:rPr>
                <w:color w:val="1F4E79" w:themeColor="accent1" w:themeShade="80"/>
                <w:sz w:val="20"/>
                <w:szCs w:val="20"/>
                <w:lang w:val="hu-HU"/>
              </w:rPr>
            </w:pPr>
            <w:r w:rsidRPr="0055195E">
              <w:rPr>
                <w:color w:val="1F4E79" w:themeColor="accent1" w:themeShade="80"/>
                <w:sz w:val="20"/>
                <w:szCs w:val="20"/>
                <w:lang w:val="hu-HU"/>
              </w:rPr>
              <w:t>az adott vagy kapcsolódó tudományterületen végzett PhD-hallgatók száma</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r w:rsidRPr="0055195E">
              <w:rPr>
                <w:color w:val="1F4E79" w:themeColor="accent1" w:themeShade="80"/>
                <w:sz w:val="20"/>
                <w:szCs w:val="20"/>
                <w:lang w:val="hu-HU"/>
              </w:rPr>
              <w:t>1</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199" w:lineRule="exact"/>
              <w:rPr>
                <w:color w:val="1F4E79" w:themeColor="accent1" w:themeShade="80"/>
                <w:sz w:val="20"/>
                <w:szCs w:val="20"/>
                <w:lang w:val="hu-HU"/>
              </w:rPr>
            </w:pPr>
            <w:r w:rsidRPr="0055195E">
              <w:rPr>
                <w:color w:val="1F4E79" w:themeColor="accent1" w:themeShade="80"/>
                <w:sz w:val="20"/>
                <w:szCs w:val="20"/>
                <w:lang w:val="hu-HU"/>
              </w:rPr>
              <w:t>doktoranduszok témavezetése a disszertációs vizsga letételét követően egy adott tudományterületen</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r w:rsidRPr="0055195E">
              <w:rPr>
                <w:color w:val="1F4E79" w:themeColor="accent1" w:themeShade="80"/>
                <w:sz w:val="20"/>
                <w:szCs w:val="20"/>
                <w:lang w:val="hu-HU"/>
              </w:rPr>
              <w:t>1</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p>
        </w:tc>
      </w:tr>
      <w:tr w:rsidR="0055195E" w:rsidRPr="0055195E" w:rsidTr="008F0442">
        <w:trPr>
          <w:trHeight w:val="439"/>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line="219" w:lineRule="exact"/>
              <w:rPr>
                <w:color w:val="1F4E79" w:themeColor="accent1" w:themeShade="80"/>
                <w:sz w:val="20"/>
                <w:szCs w:val="20"/>
                <w:lang w:val="hu-HU"/>
              </w:rPr>
            </w:pPr>
            <w:r w:rsidRPr="0055195E">
              <w:rPr>
                <w:color w:val="1F4E79" w:themeColor="accent1" w:themeShade="80"/>
                <w:sz w:val="20"/>
                <w:szCs w:val="20"/>
                <w:lang w:val="hu-HU"/>
              </w:rPr>
              <w:t>az oktatás, a tudomány vagy a művészetek terén elért új eredmények, amelyek jelentősen befolyásolták a terület fejlődését, és amelyeket a szakmai közösség ennélfogva értékel</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10"/>
              <w:jc w:val="center"/>
              <w:rPr>
                <w:color w:val="1F4E79" w:themeColor="accent1" w:themeShade="80"/>
                <w:sz w:val="20"/>
                <w:szCs w:val="20"/>
                <w:lang w:val="hu-HU"/>
              </w:rPr>
            </w:pPr>
            <w:r w:rsidRPr="0055195E">
              <w:rPr>
                <w:color w:val="1F4E79" w:themeColor="accent1" w:themeShade="80"/>
                <w:sz w:val="20"/>
                <w:szCs w:val="20"/>
                <w:lang w:val="hu-HU"/>
              </w:rPr>
              <w:t>1</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10"/>
              <w:jc w:val="center"/>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199" w:lineRule="exact"/>
              <w:rPr>
                <w:b/>
                <w:color w:val="1F4E79" w:themeColor="accent1" w:themeShade="80"/>
                <w:sz w:val="20"/>
                <w:szCs w:val="20"/>
                <w:lang w:val="hu-HU"/>
              </w:rPr>
            </w:pPr>
            <w:r w:rsidRPr="0055195E">
              <w:rPr>
                <w:b/>
                <w:color w:val="1F4E79" w:themeColor="accent1" w:themeShade="80"/>
                <w:sz w:val="20"/>
                <w:szCs w:val="20"/>
                <w:lang w:val="hu-HU"/>
              </w:rPr>
              <w:t>III.</w:t>
            </w:r>
            <w:r w:rsidRPr="0055195E">
              <w:rPr>
                <w:b/>
                <w:color w:val="1F4E79" w:themeColor="accent1" w:themeShade="80"/>
                <w:spacing w:val="-2"/>
                <w:sz w:val="20"/>
                <w:szCs w:val="20"/>
                <w:lang w:val="hu-HU"/>
              </w:rPr>
              <w:t xml:space="preserve"> </w:t>
            </w:r>
            <w:r w:rsidRPr="0055195E">
              <w:rPr>
                <w:b/>
                <w:color w:val="1F4E79" w:themeColor="accent1" w:themeShade="80"/>
                <w:sz w:val="20"/>
                <w:szCs w:val="20"/>
                <w:lang w:val="hu-HU"/>
              </w:rPr>
              <w:t>Publikációs tevékenység</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r>
      <w:tr w:rsidR="0055195E" w:rsidRPr="0055195E" w:rsidTr="008F0442">
        <w:trPr>
          <w:trHeight w:val="217"/>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line="198" w:lineRule="exact"/>
              <w:rPr>
                <w:b/>
                <w:color w:val="1F4E79" w:themeColor="accent1" w:themeShade="80"/>
                <w:sz w:val="20"/>
                <w:szCs w:val="20"/>
                <w:lang w:val="hu-HU"/>
              </w:rPr>
            </w:pPr>
            <w:r w:rsidRPr="0055195E">
              <w:rPr>
                <w:b/>
                <w:color w:val="1F4E79" w:themeColor="accent1" w:themeShade="80"/>
                <w:sz w:val="20"/>
                <w:szCs w:val="20"/>
                <w:lang w:val="hu-HU"/>
              </w:rPr>
              <w:t>III.</w:t>
            </w:r>
            <w:r w:rsidRPr="0055195E">
              <w:rPr>
                <w:b/>
                <w:color w:val="1F4E79" w:themeColor="accent1" w:themeShade="80"/>
                <w:spacing w:val="-3"/>
                <w:sz w:val="20"/>
                <w:szCs w:val="20"/>
                <w:lang w:val="hu-HU"/>
              </w:rPr>
              <w:t xml:space="preserve"> </w:t>
            </w:r>
            <w:r w:rsidRPr="0055195E">
              <w:rPr>
                <w:b/>
                <w:color w:val="1F4E79" w:themeColor="accent1" w:themeShade="80"/>
                <w:sz w:val="20"/>
                <w:szCs w:val="20"/>
                <w:lang w:val="hu-HU"/>
              </w:rPr>
              <w:t>1</w:t>
            </w:r>
            <w:r w:rsidRPr="0055195E">
              <w:rPr>
                <w:b/>
                <w:color w:val="1F4E79" w:themeColor="accent1" w:themeShade="80"/>
                <w:spacing w:val="-4"/>
                <w:sz w:val="20"/>
                <w:szCs w:val="20"/>
                <w:lang w:val="hu-HU"/>
              </w:rPr>
              <w:t xml:space="preserve"> </w:t>
            </w:r>
            <w:r w:rsidRPr="0055195E">
              <w:rPr>
                <w:b/>
                <w:color w:val="1F4E79" w:themeColor="accent1" w:themeShade="80"/>
                <w:sz w:val="20"/>
                <w:szCs w:val="20"/>
                <w:lang w:val="hu-HU"/>
              </w:rPr>
              <w:t>Könyv jellegű</w:t>
            </w:r>
            <w:r w:rsidRPr="0055195E">
              <w:rPr>
                <w:b/>
                <w:color w:val="1F4E79" w:themeColor="accent1" w:themeShade="80"/>
                <w:spacing w:val="-3"/>
                <w:sz w:val="20"/>
                <w:szCs w:val="20"/>
                <w:lang w:val="hu-HU"/>
              </w:rPr>
              <w:t xml:space="preserve"> </w:t>
            </w:r>
            <w:r w:rsidRPr="0055195E">
              <w:rPr>
                <w:b/>
                <w:color w:val="1F4E79" w:themeColor="accent1" w:themeShade="80"/>
                <w:sz w:val="20"/>
                <w:szCs w:val="20"/>
                <w:lang w:val="hu-HU"/>
              </w:rPr>
              <w:t>publikációk</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line="198" w:lineRule="exact"/>
              <w:jc w:val="center"/>
              <w:rPr>
                <w:color w:val="1F4E79" w:themeColor="accent1" w:themeShade="80"/>
                <w:sz w:val="20"/>
                <w:szCs w:val="20"/>
                <w:lang w:val="hu-HU"/>
              </w:rPr>
            </w:pPr>
            <w:r w:rsidRPr="0055195E">
              <w:rPr>
                <w:color w:val="1F4E79" w:themeColor="accent1" w:themeShade="80"/>
                <w:sz w:val="20"/>
                <w:szCs w:val="20"/>
                <w:lang w:val="hu-HU"/>
              </w:rPr>
              <w:t>3</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line="198" w:lineRule="exact"/>
              <w:jc w:val="center"/>
              <w:rPr>
                <w:color w:val="1F4E79" w:themeColor="accent1" w:themeShade="80"/>
                <w:sz w:val="20"/>
                <w:szCs w:val="20"/>
                <w:lang w:val="hu-HU"/>
              </w:rPr>
            </w:pPr>
            <w:r w:rsidRPr="0055195E">
              <w:rPr>
                <w:color w:val="1F4E79" w:themeColor="accent1" w:themeShade="80"/>
                <w:sz w:val="20"/>
                <w:szCs w:val="20"/>
                <w:lang w:val="hu-HU"/>
              </w:rPr>
              <w:t>6</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line="198" w:lineRule="exact"/>
              <w:jc w:val="center"/>
              <w:rPr>
                <w:color w:val="1F4E79" w:themeColor="accent1" w:themeShade="80"/>
                <w:sz w:val="20"/>
                <w:szCs w:val="20"/>
                <w:lang w:val="hu-HU"/>
              </w:rPr>
            </w:pPr>
          </w:p>
        </w:tc>
      </w:tr>
      <w:tr w:rsidR="0055195E" w:rsidRPr="0055195E" w:rsidTr="008F0442">
        <w:trPr>
          <w:trHeight w:val="441"/>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rPr>
                <w:color w:val="1F4E79" w:themeColor="accent1" w:themeShade="80"/>
                <w:sz w:val="20"/>
                <w:szCs w:val="20"/>
                <w:lang w:val="hu-HU"/>
              </w:rPr>
            </w:pPr>
            <w:r w:rsidRPr="0055195E">
              <w:rPr>
                <w:color w:val="1F4E79" w:themeColor="accent1" w:themeShade="80"/>
                <w:sz w:val="20"/>
                <w:szCs w:val="20"/>
                <w:lang w:val="hu-HU"/>
              </w:rPr>
              <w:t>tudományos</w:t>
            </w:r>
            <w:r w:rsidRPr="0055195E">
              <w:rPr>
                <w:color w:val="1F4E79" w:themeColor="accent1" w:themeShade="80"/>
                <w:spacing w:val="-4"/>
                <w:sz w:val="20"/>
                <w:szCs w:val="20"/>
                <w:lang w:val="hu-HU"/>
              </w:rPr>
              <w:t xml:space="preserve"> </w:t>
            </w:r>
            <w:r w:rsidRPr="0055195E">
              <w:rPr>
                <w:color w:val="1F4E79" w:themeColor="accent1" w:themeShade="80"/>
                <w:sz w:val="20"/>
                <w:szCs w:val="20"/>
                <w:lang w:val="hu-HU"/>
              </w:rPr>
              <w:t>monográfiák</w:t>
            </w:r>
            <w:r w:rsidRPr="0055195E">
              <w:rPr>
                <w:color w:val="1F4E79" w:themeColor="accent1" w:themeShade="80"/>
                <w:position w:val="5"/>
                <w:sz w:val="20"/>
                <w:szCs w:val="20"/>
                <w:lang w:val="hu-HU"/>
              </w:rPr>
              <w:t>1</w:t>
            </w:r>
          </w:p>
          <w:p w:rsidR="0055195E" w:rsidRPr="0055195E" w:rsidRDefault="0055195E" w:rsidP="008F0442">
            <w:pPr>
              <w:pStyle w:val="TableParagraph"/>
              <w:spacing w:before="1" w:line="199" w:lineRule="exact"/>
              <w:rPr>
                <w:color w:val="1F4E79" w:themeColor="accent1" w:themeShade="80"/>
                <w:sz w:val="20"/>
                <w:szCs w:val="20"/>
                <w:lang w:val="hu-HU"/>
              </w:rPr>
            </w:pPr>
            <w:r w:rsidRPr="0055195E">
              <w:rPr>
                <w:color w:val="1F4E79" w:themeColor="accent1" w:themeShade="80"/>
                <w:sz w:val="20"/>
                <w:szCs w:val="20"/>
                <w:lang w:val="hu-HU"/>
              </w:rPr>
              <w:t>(AAA,</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AAB,</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ABA,</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ABB)</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V1,</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V2</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before="111"/>
              <w:jc w:val="center"/>
              <w:rPr>
                <w:color w:val="1F4E79" w:themeColor="accent1" w:themeShade="80"/>
                <w:sz w:val="20"/>
                <w:szCs w:val="20"/>
                <w:lang w:val="hu-HU"/>
              </w:rPr>
            </w:pPr>
            <w:r w:rsidRPr="0055195E">
              <w:rPr>
                <w:color w:val="1F4E79" w:themeColor="accent1" w:themeShade="80"/>
                <w:sz w:val="20"/>
                <w:szCs w:val="20"/>
                <w:lang w:val="hu-HU"/>
              </w:rPr>
              <w:t>1</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11"/>
              <w:jc w:val="center"/>
              <w:rPr>
                <w:color w:val="1F4E79" w:themeColor="accent1" w:themeShade="80"/>
                <w:sz w:val="20"/>
                <w:szCs w:val="20"/>
                <w:lang w:val="hu-HU"/>
              </w:rPr>
            </w:pPr>
            <w:r w:rsidRPr="0055195E">
              <w:rPr>
                <w:color w:val="1F4E79" w:themeColor="accent1" w:themeShade="80"/>
                <w:sz w:val="20"/>
                <w:szCs w:val="20"/>
                <w:lang w:val="hu-HU"/>
              </w:rPr>
              <w:t>2</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11"/>
              <w:jc w:val="center"/>
              <w:rPr>
                <w:color w:val="1F4E79" w:themeColor="accent1" w:themeShade="80"/>
                <w:sz w:val="20"/>
                <w:szCs w:val="20"/>
                <w:lang w:val="hu-HU"/>
              </w:rPr>
            </w:pPr>
          </w:p>
        </w:tc>
      </w:tr>
      <w:tr w:rsidR="0055195E" w:rsidRPr="0055195E" w:rsidTr="008F0442">
        <w:trPr>
          <w:trHeight w:val="438"/>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line="219" w:lineRule="exact"/>
              <w:rPr>
                <w:color w:val="1F4E79" w:themeColor="accent1" w:themeShade="80"/>
                <w:sz w:val="20"/>
                <w:szCs w:val="20"/>
                <w:lang w:val="hu-HU"/>
              </w:rPr>
            </w:pPr>
            <w:r w:rsidRPr="0055195E">
              <w:rPr>
                <w:color w:val="1F4E79" w:themeColor="accent1" w:themeShade="80"/>
                <w:sz w:val="20"/>
                <w:szCs w:val="20"/>
                <w:lang w:val="hu-HU"/>
              </w:rPr>
              <w:t>Főiskolai tankönyvek,</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 xml:space="preserve">szkriptumok és </w:t>
            </w:r>
            <w:r w:rsidRPr="0055195E">
              <w:rPr>
                <w:color w:val="1F4E79" w:themeColor="accent1" w:themeShade="80"/>
                <w:spacing w:val="-2"/>
                <w:sz w:val="20"/>
                <w:szCs w:val="20"/>
                <w:lang w:val="hu-HU"/>
              </w:rPr>
              <w:t>tansegédletek</w:t>
            </w:r>
          </w:p>
          <w:p w:rsidR="0055195E" w:rsidRPr="0055195E" w:rsidRDefault="0055195E" w:rsidP="008F0442">
            <w:pPr>
              <w:pStyle w:val="TableParagraph"/>
              <w:spacing w:before="1" w:line="199" w:lineRule="exact"/>
              <w:rPr>
                <w:color w:val="1F4E79" w:themeColor="accent1" w:themeShade="80"/>
                <w:sz w:val="20"/>
                <w:szCs w:val="20"/>
                <w:lang w:val="hu-HU"/>
              </w:rPr>
            </w:pPr>
            <w:r w:rsidRPr="0055195E">
              <w:rPr>
                <w:color w:val="1F4E79" w:themeColor="accent1" w:themeShade="80"/>
                <w:sz w:val="20"/>
                <w:szCs w:val="20"/>
                <w:lang w:val="hu-HU"/>
              </w:rPr>
              <w:t>(ACA,</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ACB,</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BCI)</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P1</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r w:rsidRPr="0055195E">
              <w:rPr>
                <w:color w:val="1F4E79" w:themeColor="accent1" w:themeShade="80"/>
                <w:sz w:val="20"/>
                <w:szCs w:val="20"/>
                <w:lang w:val="hu-HU"/>
              </w:rPr>
              <w:t>1</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r w:rsidRPr="0055195E">
              <w:rPr>
                <w:color w:val="1F4E79" w:themeColor="accent1" w:themeShade="80"/>
                <w:sz w:val="20"/>
                <w:szCs w:val="20"/>
                <w:lang w:val="hu-HU"/>
              </w:rPr>
              <w:t>3</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199" w:lineRule="exact"/>
              <w:rPr>
                <w:color w:val="1F4E79" w:themeColor="accent1" w:themeShade="80"/>
                <w:sz w:val="20"/>
                <w:szCs w:val="20"/>
                <w:lang w:val="hu-HU"/>
              </w:rPr>
            </w:pPr>
            <w:r w:rsidRPr="0055195E">
              <w:rPr>
                <w:color w:val="1F4E79" w:themeColor="accent1" w:themeShade="80"/>
                <w:sz w:val="20"/>
                <w:szCs w:val="20"/>
                <w:lang w:val="hu-HU"/>
              </w:rPr>
              <w:t>tankönyvek alap- és középiskolák számára</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(BCB) /</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P1</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r>
      <w:tr w:rsidR="0055195E" w:rsidRPr="0055195E" w:rsidTr="008F0442">
        <w:trPr>
          <w:trHeight w:val="438"/>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line="219" w:lineRule="exact"/>
              <w:rPr>
                <w:color w:val="1F4E79" w:themeColor="accent1" w:themeShade="80"/>
                <w:sz w:val="20"/>
                <w:szCs w:val="20"/>
                <w:lang w:val="hu-HU"/>
              </w:rPr>
            </w:pPr>
            <w:r w:rsidRPr="0055195E">
              <w:rPr>
                <w:color w:val="1F4E79" w:themeColor="accent1" w:themeShade="80"/>
                <w:sz w:val="20"/>
                <w:szCs w:val="20"/>
                <w:lang w:val="hu-HU"/>
              </w:rPr>
              <w:t>Szak- és egyéb könyv jellegű munkák</w:t>
            </w:r>
            <w:r w:rsidRPr="0055195E">
              <w:rPr>
                <w:color w:val="1F4E79" w:themeColor="accent1" w:themeShade="80"/>
                <w:position w:val="5"/>
                <w:sz w:val="20"/>
                <w:szCs w:val="20"/>
                <w:lang w:val="hu-HU"/>
              </w:rPr>
              <w:t>2</w:t>
            </w:r>
          </w:p>
          <w:p w:rsidR="0055195E" w:rsidRPr="0055195E" w:rsidRDefault="0055195E" w:rsidP="008F0442">
            <w:pPr>
              <w:pStyle w:val="TableParagraph"/>
              <w:spacing w:before="1" w:line="199" w:lineRule="exact"/>
              <w:rPr>
                <w:color w:val="1F4E79" w:themeColor="accent1" w:themeShade="80"/>
                <w:sz w:val="20"/>
                <w:szCs w:val="20"/>
                <w:lang w:val="hu-HU"/>
              </w:rPr>
            </w:pPr>
            <w:r w:rsidRPr="0055195E">
              <w:rPr>
                <w:color w:val="1F4E79" w:themeColor="accent1" w:themeShade="80"/>
                <w:sz w:val="20"/>
                <w:szCs w:val="20"/>
                <w:lang w:val="hu-HU"/>
              </w:rPr>
              <w:t>(BAA,</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BAB,</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EAI,</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CAA,</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CAB,</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EAJ,</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FAI)</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O1,</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U1</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199" w:lineRule="exact"/>
              <w:rPr>
                <w:b/>
                <w:color w:val="1F4E79" w:themeColor="accent1" w:themeShade="80"/>
                <w:sz w:val="20"/>
                <w:szCs w:val="20"/>
                <w:lang w:val="hu-HU"/>
              </w:rPr>
            </w:pPr>
            <w:r w:rsidRPr="0055195E">
              <w:rPr>
                <w:b/>
                <w:color w:val="1F4E79" w:themeColor="accent1" w:themeShade="80"/>
                <w:sz w:val="20"/>
                <w:szCs w:val="20"/>
                <w:lang w:val="hu-HU"/>
              </w:rPr>
              <w:t>III.</w:t>
            </w:r>
            <w:r w:rsidRPr="0055195E">
              <w:rPr>
                <w:b/>
                <w:color w:val="1F4E79" w:themeColor="accent1" w:themeShade="80"/>
                <w:spacing w:val="-2"/>
                <w:sz w:val="20"/>
                <w:szCs w:val="20"/>
                <w:lang w:val="hu-HU"/>
              </w:rPr>
              <w:t xml:space="preserve"> </w:t>
            </w:r>
            <w:r w:rsidRPr="0055195E">
              <w:rPr>
                <w:b/>
                <w:color w:val="1F4E79" w:themeColor="accent1" w:themeShade="80"/>
                <w:sz w:val="20"/>
                <w:szCs w:val="20"/>
                <w:lang w:val="hu-HU"/>
              </w:rPr>
              <w:t>2</w:t>
            </w:r>
            <w:r w:rsidRPr="0055195E">
              <w:rPr>
                <w:b/>
                <w:color w:val="1F4E79" w:themeColor="accent1" w:themeShade="80"/>
                <w:spacing w:val="-3"/>
                <w:sz w:val="20"/>
                <w:szCs w:val="20"/>
                <w:lang w:val="hu-HU"/>
              </w:rPr>
              <w:t xml:space="preserve"> </w:t>
            </w:r>
            <w:r w:rsidRPr="0055195E">
              <w:rPr>
                <w:b/>
                <w:color w:val="1F4E79" w:themeColor="accent1" w:themeShade="80"/>
                <w:sz w:val="20"/>
                <w:szCs w:val="20"/>
                <w:lang w:val="hu-HU"/>
              </w:rPr>
              <w:t>Tudományos folyóiratokban megjelent publikációk, szerzői tanúsítványok, szabadalmak és felfedezések</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r w:rsidRPr="0055195E">
              <w:rPr>
                <w:color w:val="1F4E79" w:themeColor="accent1" w:themeShade="80"/>
                <w:sz w:val="20"/>
                <w:szCs w:val="20"/>
                <w:lang w:val="hu-HU"/>
              </w:rPr>
              <w:t>10</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r w:rsidRPr="0055195E">
              <w:rPr>
                <w:color w:val="1F4E79" w:themeColor="accent1" w:themeShade="80"/>
                <w:sz w:val="20"/>
                <w:szCs w:val="20"/>
                <w:lang w:val="hu-HU"/>
              </w:rPr>
              <w:t>20</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ind w:right="273"/>
              <w:jc w:val="center"/>
              <w:rPr>
                <w:color w:val="1F4E79" w:themeColor="accent1" w:themeShade="80"/>
                <w:sz w:val="20"/>
                <w:szCs w:val="20"/>
                <w:lang w:val="hu-HU"/>
              </w:rPr>
            </w:pPr>
          </w:p>
        </w:tc>
      </w:tr>
      <w:tr w:rsidR="0055195E" w:rsidRPr="0055195E" w:rsidTr="008F0442">
        <w:trPr>
          <w:trHeight w:val="438"/>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line="219" w:lineRule="exact"/>
              <w:rPr>
                <w:color w:val="1F4E79" w:themeColor="accent1" w:themeShade="80"/>
                <w:sz w:val="20"/>
                <w:szCs w:val="20"/>
                <w:lang w:val="hu-HU"/>
              </w:rPr>
            </w:pPr>
            <w:r w:rsidRPr="0055195E">
              <w:rPr>
                <w:color w:val="1F4E79" w:themeColor="accent1" w:themeShade="80"/>
                <w:sz w:val="20"/>
                <w:szCs w:val="20"/>
                <w:lang w:val="hu-HU"/>
              </w:rPr>
              <w:t>WoS</w:t>
            </w:r>
            <w:r w:rsidRPr="0055195E">
              <w:rPr>
                <w:color w:val="1F4E79" w:themeColor="accent1" w:themeShade="80"/>
                <w:spacing w:val="-4"/>
                <w:sz w:val="20"/>
                <w:szCs w:val="20"/>
                <w:lang w:val="hu-HU"/>
              </w:rPr>
              <w:t xml:space="preserve"> és</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Scopus adatbázisokban jegyzett tudományos és szakmunkák.</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(ADC,</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ADD,</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AEG,</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AEH,</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BDC,</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BDD,</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CDC,</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CDD a</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ďalšie) /</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V3, O3,</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U3</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r w:rsidRPr="0055195E">
              <w:rPr>
                <w:color w:val="1F4E79" w:themeColor="accent1" w:themeShade="80"/>
                <w:sz w:val="20"/>
                <w:szCs w:val="20"/>
                <w:lang w:val="hu-HU"/>
              </w:rPr>
              <w:t>1</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r w:rsidRPr="0055195E">
              <w:rPr>
                <w:color w:val="1F4E79" w:themeColor="accent1" w:themeShade="80"/>
                <w:sz w:val="20"/>
                <w:szCs w:val="20"/>
                <w:lang w:val="hu-HU"/>
              </w:rPr>
              <w:t>3</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p>
        </w:tc>
      </w:tr>
      <w:tr w:rsidR="0055195E" w:rsidRPr="0055195E" w:rsidTr="008F0442">
        <w:trPr>
          <w:trHeight w:val="292"/>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rPr>
                <w:color w:val="1F4E79" w:themeColor="accent1" w:themeShade="80"/>
                <w:sz w:val="20"/>
                <w:szCs w:val="20"/>
                <w:lang w:val="hu-HU"/>
              </w:rPr>
            </w:pPr>
            <w:r w:rsidRPr="0055195E">
              <w:rPr>
                <w:color w:val="1F4E79" w:themeColor="accent1" w:themeShade="80"/>
                <w:sz w:val="20"/>
                <w:szCs w:val="20"/>
                <w:lang w:val="hu-HU"/>
              </w:rPr>
              <w:lastRenderedPageBreak/>
              <w:t>WoS</w:t>
            </w:r>
            <w:r w:rsidRPr="0055195E">
              <w:rPr>
                <w:color w:val="1F4E79" w:themeColor="accent1" w:themeShade="80"/>
                <w:spacing w:val="-4"/>
                <w:sz w:val="20"/>
                <w:szCs w:val="20"/>
                <w:lang w:val="hu-HU"/>
              </w:rPr>
              <w:t xml:space="preserve"> és</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Scopus adatbázisokon kívüli tudományos és szakmunkák.</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(ADE,</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ADF,</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BDE,</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BDF</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a</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ďalšie)</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V3,</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O3,</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U3</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199" w:lineRule="exact"/>
              <w:rPr>
                <w:color w:val="1F4E79" w:themeColor="accent1" w:themeShade="80"/>
                <w:sz w:val="20"/>
                <w:szCs w:val="20"/>
                <w:lang w:val="hu-HU"/>
              </w:rPr>
            </w:pPr>
            <w:r w:rsidRPr="0055195E">
              <w:rPr>
                <w:color w:val="1F4E79" w:themeColor="accent1" w:themeShade="80"/>
                <w:sz w:val="20"/>
                <w:szCs w:val="20"/>
                <w:lang w:val="hu-HU"/>
              </w:rPr>
              <w:t>szerzői tanúsítványok, szabadalmak és felfedezések (AGJ)</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D</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r>
      <w:tr w:rsidR="0055195E" w:rsidRPr="0055195E" w:rsidTr="008F0442">
        <w:trPr>
          <w:trHeight w:val="438"/>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line="219" w:lineRule="exact"/>
              <w:rPr>
                <w:b/>
                <w:color w:val="1F4E79" w:themeColor="accent1" w:themeShade="80"/>
                <w:sz w:val="20"/>
                <w:szCs w:val="20"/>
                <w:lang w:val="hu-HU"/>
              </w:rPr>
            </w:pPr>
            <w:r w:rsidRPr="0055195E">
              <w:rPr>
                <w:b/>
                <w:color w:val="1F4E79" w:themeColor="accent1" w:themeShade="80"/>
                <w:sz w:val="20"/>
                <w:szCs w:val="20"/>
                <w:lang w:val="hu-HU"/>
              </w:rPr>
              <w:t>III.</w:t>
            </w:r>
            <w:r w:rsidRPr="0055195E">
              <w:rPr>
                <w:b/>
                <w:color w:val="1F4E79" w:themeColor="accent1" w:themeShade="80"/>
                <w:spacing w:val="-3"/>
                <w:sz w:val="20"/>
                <w:szCs w:val="20"/>
                <w:lang w:val="hu-HU"/>
              </w:rPr>
              <w:t xml:space="preserve"> </w:t>
            </w:r>
            <w:r w:rsidRPr="0055195E">
              <w:rPr>
                <w:b/>
                <w:color w:val="1F4E79" w:themeColor="accent1" w:themeShade="80"/>
                <w:sz w:val="20"/>
                <w:szCs w:val="20"/>
                <w:lang w:val="hu-HU"/>
              </w:rPr>
              <w:t>3</w:t>
            </w:r>
            <w:r w:rsidRPr="0055195E">
              <w:rPr>
                <w:b/>
                <w:color w:val="1F4E79" w:themeColor="accent1" w:themeShade="80"/>
                <w:spacing w:val="-4"/>
                <w:sz w:val="20"/>
                <w:szCs w:val="20"/>
                <w:lang w:val="hu-HU"/>
              </w:rPr>
              <w:t xml:space="preserve"> Egyéb szakmailag lektorált </w:t>
            </w:r>
            <w:r w:rsidRPr="0055195E">
              <w:rPr>
                <w:b/>
                <w:color w:val="1F4E79" w:themeColor="accent1" w:themeShade="80"/>
                <w:sz w:val="20"/>
                <w:szCs w:val="20"/>
                <w:lang w:val="hu-HU"/>
              </w:rPr>
              <w:t>publikációk</w:t>
            </w:r>
          </w:p>
          <w:p w:rsidR="0055195E" w:rsidRPr="0055195E" w:rsidRDefault="0055195E" w:rsidP="008F0442">
            <w:pPr>
              <w:pStyle w:val="TableParagraph"/>
              <w:spacing w:before="1" w:line="199" w:lineRule="exact"/>
              <w:rPr>
                <w:b/>
                <w:color w:val="1F4E79" w:themeColor="accent1" w:themeShade="80"/>
                <w:sz w:val="20"/>
                <w:szCs w:val="20"/>
                <w:lang w:val="hu-HU"/>
              </w:rPr>
            </w:pPr>
            <w:r w:rsidRPr="0055195E">
              <w:rPr>
                <w:b/>
                <w:color w:val="1F4E79" w:themeColor="accent1" w:themeShade="80"/>
                <w:sz w:val="20"/>
                <w:szCs w:val="20"/>
                <w:lang w:val="hu-HU"/>
              </w:rPr>
              <w:t>hazai/külföldi</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r w:rsidRPr="0055195E">
              <w:rPr>
                <w:color w:val="1F4E79" w:themeColor="accent1" w:themeShade="80"/>
                <w:sz w:val="20"/>
                <w:szCs w:val="20"/>
                <w:lang w:val="hu-HU"/>
              </w:rPr>
              <w:t>10</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r w:rsidRPr="0055195E">
              <w:rPr>
                <w:color w:val="1F4E79" w:themeColor="accent1" w:themeShade="80"/>
                <w:sz w:val="20"/>
                <w:szCs w:val="20"/>
                <w:lang w:val="hu-HU"/>
              </w:rPr>
              <w:t>20</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09"/>
              <w:ind w:right="273"/>
              <w:jc w:val="center"/>
              <w:rPr>
                <w:color w:val="1F4E79" w:themeColor="accent1" w:themeShade="80"/>
                <w:sz w:val="20"/>
                <w:szCs w:val="20"/>
                <w:lang w:val="hu-HU"/>
              </w:rPr>
            </w:pPr>
          </w:p>
        </w:tc>
      </w:tr>
      <w:tr w:rsidR="0055195E" w:rsidRPr="0055195E" w:rsidTr="008F0442">
        <w:trPr>
          <w:trHeight w:val="438"/>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line="199" w:lineRule="exact"/>
              <w:rPr>
                <w:color w:val="1F4E79" w:themeColor="accent1" w:themeShade="80"/>
                <w:sz w:val="20"/>
                <w:szCs w:val="20"/>
                <w:lang w:val="hu-HU"/>
              </w:rPr>
            </w:pPr>
            <w:r w:rsidRPr="0055195E">
              <w:rPr>
                <w:color w:val="1F4E79" w:themeColor="accent1" w:themeShade="80"/>
                <w:sz w:val="20"/>
                <w:szCs w:val="20"/>
                <w:lang w:val="hu-HU"/>
              </w:rPr>
              <w:t>fejezetek tudományos monográfiákban, szakkönyvekben, tankönyvekben, valamint oktatási szövegekben (ABC,</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ABD,</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BBA,</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BBB,</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ACC,</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ACD,</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BCK)</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V2,</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O2,</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P2</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r>
      <w:tr w:rsidR="0055195E" w:rsidRPr="0055195E" w:rsidTr="008F0442">
        <w:trPr>
          <w:trHeight w:val="441"/>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line="220" w:lineRule="atLeast"/>
              <w:rPr>
                <w:color w:val="1F4E79" w:themeColor="accent1" w:themeShade="80"/>
                <w:sz w:val="20"/>
                <w:szCs w:val="20"/>
                <w:lang w:val="hu-HU"/>
              </w:rPr>
            </w:pPr>
            <w:r w:rsidRPr="0055195E">
              <w:rPr>
                <w:color w:val="1F4E79" w:themeColor="accent1" w:themeShade="80"/>
                <w:sz w:val="20"/>
                <w:szCs w:val="20"/>
                <w:lang w:val="hu-HU"/>
              </w:rPr>
              <w:t>tudományos munkák és cikkek szakmailag lektorált folyóiratokban és monográfiákban</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(AEC,</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AED,</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AFA,</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AFB,</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AFC,</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AFD,</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AFE,</w:t>
            </w:r>
            <w:r w:rsidRPr="0055195E">
              <w:rPr>
                <w:color w:val="1F4E79" w:themeColor="accent1" w:themeShade="80"/>
                <w:spacing w:val="-38"/>
                <w:sz w:val="20"/>
                <w:szCs w:val="20"/>
                <w:lang w:val="hu-HU"/>
              </w:rPr>
              <w:t xml:space="preserve"> </w:t>
            </w:r>
            <w:r w:rsidRPr="0055195E">
              <w:rPr>
                <w:color w:val="1F4E79" w:themeColor="accent1" w:themeShade="80"/>
                <w:sz w:val="20"/>
                <w:szCs w:val="20"/>
                <w:lang w:val="hu-HU"/>
              </w:rPr>
              <w:t>AFF,</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AFG, AFH) /</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V2</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r>
      <w:tr w:rsidR="0055195E" w:rsidRPr="0055195E" w:rsidTr="008F0442">
        <w:trPr>
          <w:trHeight w:val="217"/>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line="198" w:lineRule="exact"/>
              <w:rPr>
                <w:color w:val="1F4E79" w:themeColor="accent1" w:themeShade="80"/>
                <w:sz w:val="20"/>
                <w:szCs w:val="20"/>
                <w:lang w:val="hu-HU"/>
              </w:rPr>
            </w:pPr>
            <w:r w:rsidRPr="0055195E">
              <w:rPr>
                <w:color w:val="1F4E79" w:themeColor="accent1" w:themeShade="80"/>
                <w:sz w:val="20"/>
                <w:szCs w:val="20"/>
                <w:lang w:val="hu-HU"/>
              </w:rPr>
              <w:t>egyéb publikációk</w:t>
            </w:r>
            <w:r w:rsidRPr="0055195E">
              <w:rPr>
                <w:color w:val="1F4E79" w:themeColor="accent1" w:themeShade="80"/>
                <w:spacing w:val="-2"/>
                <w:sz w:val="20"/>
                <w:szCs w:val="20"/>
                <w:lang w:val="hu-HU"/>
              </w:rPr>
              <w:t xml:space="preserve"> </w:t>
            </w:r>
            <w:r w:rsidRPr="0055195E">
              <w:rPr>
                <w:color w:val="1F4E79" w:themeColor="accent1" w:themeShade="80"/>
                <w:sz w:val="20"/>
                <w:szCs w:val="20"/>
                <w:lang w:val="hu-HU"/>
              </w:rPr>
              <w:t>/</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I2</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r>
      <w:tr w:rsidR="0055195E" w:rsidRPr="0055195E" w:rsidTr="008F0442">
        <w:trPr>
          <w:trHeight w:val="441"/>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line="220" w:lineRule="atLeast"/>
              <w:rPr>
                <w:b/>
                <w:color w:val="1F4E79" w:themeColor="accent1" w:themeShade="80"/>
                <w:sz w:val="20"/>
                <w:szCs w:val="20"/>
                <w:lang w:val="hu-HU"/>
              </w:rPr>
            </w:pPr>
            <w:r w:rsidRPr="0055195E">
              <w:rPr>
                <w:b/>
                <w:color w:val="1F4E79" w:themeColor="accent1" w:themeShade="80"/>
                <w:sz w:val="20"/>
                <w:szCs w:val="20"/>
                <w:lang w:val="hu-HU"/>
              </w:rPr>
              <w:t>III.</w:t>
            </w:r>
            <w:r w:rsidRPr="0055195E">
              <w:rPr>
                <w:b/>
                <w:color w:val="1F4E79" w:themeColor="accent1" w:themeShade="80"/>
                <w:spacing w:val="-3"/>
                <w:sz w:val="20"/>
                <w:szCs w:val="20"/>
                <w:lang w:val="hu-HU"/>
              </w:rPr>
              <w:t xml:space="preserve"> </w:t>
            </w:r>
            <w:r w:rsidRPr="0055195E">
              <w:rPr>
                <w:b/>
                <w:color w:val="1F4E79" w:themeColor="accent1" w:themeShade="80"/>
                <w:sz w:val="20"/>
                <w:szCs w:val="20"/>
                <w:lang w:val="hu-HU"/>
              </w:rPr>
              <w:t>4</w:t>
            </w:r>
            <w:r w:rsidRPr="0055195E">
              <w:rPr>
                <w:b/>
                <w:color w:val="1F4E79" w:themeColor="accent1" w:themeShade="80"/>
                <w:spacing w:val="-4"/>
                <w:sz w:val="20"/>
                <w:szCs w:val="20"/>
                <w:lang w:val="hu-HU"/>
              </w:rPr>
              <w:t xml:space="preserve"> </w:t>
            </w:r>
            <w:r w:rsidRPr="0055195E">
              <w:rPr>
                <w:b/>
                <w:color w:val="1F4E79" w:themeColor="accent1" w:themeShade="80"/>
                <w:sz w:val="20"/>
                <w:szCs w:val="20"/>
                <w:lang w:val="hu-HU"/>
              </w:rPr>
              <w:t>A nemzetközi szinten közzétett tudományos publikációk vagy eredmények számának minimális követelményei</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r>
      <w:tr w:rsidR="0055195E" w:rsidRPr="0055195E" w:rsidTr="008F0442">
        <w:trPr>
          <w:trHeight w:val="218"/>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line="198" w:lineRule="exact"/>
              <w:rPr>
                <w:color w:val="1F4E79" w:themeColor="accent1" w:themeShade="80"/>
                <w:sz w:val="20"/>
                <w:szCs w:val="20"/>
                <w:lang w:val="hu-HU"/>
              </w:rPr>
            </w:pPr>
            <w:r w:rsidRPr="0055195E">
              <w:rPr>
                <w:color w:val="1F4E79" w:themeColor="accent1" w:themeShade="80"/>
                <w:sz w:val="20"/>
                <w:szCs w:val="20"/>
                <w:lang w:val="hu-HU"/>
              </w:rPr>
              <w:t>A+,</w:t>
            </w:r>
            <w:r w:rsidRPr="0055195E">
              <w:rPr>
                <w:color w:val="1F4E79" w:themeColor="accent1" w:themeShade="80"/>
                <w:spacing w:val="-1"/>
                <w:sz w:val="20"/>
                <w:szCs w:val="20"/>
                <w:lang w:val="hu-HU"/>
              </w:rPr>
              <w:t xml:space="preserve"> </w:t>
            </w:r>
            <w:r w:rsidRPr="0055195E">
              <w:rPr>
                <w:color w:val="1F4E79" w:themeColor="accent1" w:themeShade="80"/>
                <w:sz w:val="20"/>
                <w:szCs w:val="20"/>
                <w:lang w:val="hu-HU"/>
              </w:rPr>
              <w:t>A, A-</w:t>
            </w:r>
            <w:r w:rsidRPr="0055195E">
              <w:rPr>
                <w:color w:val="1F4E79" w:themeColor="accent1" w:themeShade="80"/>
                <w:position w:val="5"/>
                <w:sz w:val="20"/>
                <w:szCs w:val="20"/>
                <w:lang w:val="hu-HU"/>
              </w:rPr>
              <w:t xml:space="preserve">2 </w:t>
            </w:r>
            <w:r w:rsidRPr="0055195E">
              <w:rPr>
                <w:color w:val="1F4E79" w:themeColor="accent1" w:themeShade="80"/>
                <w:sz w:val="20"/>
                <w:szCs w:val="20"/>
                <w:lang w:val="hu-HU"/>
              </w:rPr>
              <w:t>kategóriába sorolt tudományos munkák</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line="198" w:lineRule="exact"/>
              <w:jc w:val="center"/>
              <w:rPr>
                <w:color w:val="1F4E79" w:themeColor="accent1" w:themeShade="80"/>
                <w:sz w:val="20"/>
                <w:szCs w:val="20"/>
                <w:lang w:val="hu-HU"/>
              </w:rPr>
            </w:pPr>
            <w:r w:rsidRPr="0055195E">
              <w:rPr>
                <w:color w:val="1F4E79" w:themeColor="accent1" w:themeShade="80"/>
                <w:sz w:val="20"/>
                <w:szCs w:val="20"/>
                <w:lang w:val="hu-HU"/>
              </w:rPr>
              <w:t>1</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line="198" w:lineRule="exact"/>
              <w:jc w:val="center"/>
              <w:rPr>
                <w:color w:val="1F4E79" w:themeColor="accent1" w:themeShade="80"/>
                <w:sz w:val="20"/>
                <w:szCs w:val="20"/>
                <w:lang w:val="hu-HU"/>
              </w:rPr>
            </w:pPr>
            <w:r w:rsidRPr="0055195E">
              <w:rPr>
                <w:color w:val="1F4E79" w:themeColor="accent1" w:themeShade="80"/>
                <w:sz w:val="20"/>
                <w:szCs w:val="20"/>
                <w:lang w:val="hu-HU"/>
              </w:rPr>
              <w:t>2</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line="198" w:lineRule="exact"/>
              <w:jc w:val="center"/>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199" w:lineRule="exact"/>
              <w:rPr>
                <w:color w:val="1F4E79" w:themeColor="accent1" w:themeShade="80"/>
                <w:sz w:val="20"/>
                <w:szCs w:val="20"/>
                <w:lang w:val="hu-HU"/>
              </w:rPr>
            </w:pPr>
            <w:r w:rsidRPr="0055195E">
              <w:rPr>
                <w:b/>
                <w:color w:val="1F4E79" w:themeColor="accent1" w:themeShade="80"/>
                <w:sz w:val="20"/>
                <w:szCs w:val="20"/>
                <w:lang w:val="hu-HU"/>
              </w:rPr>
              <w:t>IV.</w:t>
            </w:r>
            <w:r w:rsidRPr="0055195E">
              <w:rPr>
                <w:b/>
                <w:color w:val="1F4E79" w:themeColor="accent1" w:themeShade="80"/>
                <w:spacing w:val="-2"/>
                <w:sz w:val="20"/>
                <w:szCs w:val="20"/>
                <w:lang w:val="hu-HU"/>
              </w:rPr>
              <w:t xml:space="preserve"> </w:t>
            </w:r>
            <w:r w:rsidRPr="0055195E">
              <w:rPr>
                <w:b/>
                <w:color w:val="1F4E79" w:themeColor="accent1" w:themeShade="80"/>
                <w:sz w:val="18"/>
                <w:szCs w:val="18"/>
                <w:lang w:val="hu-HU"/>
              </w:rPr>
              <w:t>Hivatkozások a publikációs tevékenységre</w:t>
            </w:r>
            <w:r w:rsidRPr="0055195E">
              <w:rPr>
                <w:color w:val="1F4E79" w:themeColor="accent1" w:themeShade="80"/>
                <w:position w:val="5"/>
                <w:sz w:val="20"/>
                <w:szCs w:val="20"/>
                <w:lang w:val="hu-HU"/>
              </w:rPr>
              <w:t>3</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r w:rsidRPr="0055195E">
              <w:rPr>
                <w:color w:val="1F4E79" w:themeColor="accent1" w:themeShade="80"/>
                <w:sz w:val="20"/>
                <w:szCs w:val="20"/>
                <w:lang w:val="hu-HU"/>
              </w:rPr>
              <w:t>10</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r w:rsidRPr="0055195E">
              <w:rPr>
                <w:color w:val="1F4E79" w:themeColor="accent1" w:themeShade="80"/>
                <w:sz w:val="20"/>
                <w:szCs w:val="20"/>
                <w:lang w:val="hu-HU"/>
              </w:rPr>
              <w:t>20</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ind w:right="273"/>
              <w:jc w:val="center"/>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199" w:lineRule="exact"/>
              <w:rPr>
                <w:color w:val="1F4E79" w:themeColor="accent1" w:themeShade="80"/>
                <w:sz w:val="20"/>
                <w:szCs w:val="20"/>
                <w:lang w:val="hu-HU"/>
              </w:rPr>
            </w:pPr>
            <w:r w:rsidRPr="0055195E">
              <w:rPr>
                <w:color w:val="1F4E79" w:themeColor="accent1" w:themeShade="80"/>
                <w:sz w:val="20"/>
                <w:szCs w:val="20"/>
                <w:lang w:val="hu-HU"/>
              </w:rPr>
              <w:t>WoS</w:t>
            </w:r>
            <w:r w:rsidRPr="0055195E">
              <w:rPr>
                <w:color w:val="1F4E79" w:themeColor="accent1" w:themeShade="80"/>
                <w:spacing w:val="-3"/>
                <w:sz w:val="20"/>
                <w:szCs w:val="20"/>
                <w:lang w:val="hu-HU"/>
              </w:rPr>
              <w:t xml:space="preserve"> és</w:t>
            </w:r>
            <w:r w:rsidRPr="0055195E">
              <w:rPr>
                <w:color w:val="1F4E79" w:themeColor="accent1" w:themeShade="80"/>
                <w:sz w:val="20"/>
                <w:szCs w:val="20"/>
                <w:lang w:val="hu-HU"/>
              </w:rPr>
              <w:t xml:space="preserve"> Scopus adatbázisokban jegyzett publikációkban megjelenő citációk</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r w:rsidRPr="0055195E">
              <w:rPr>
                <w:color w:val="1F4E79" w:themeColor="accent1" w:themeShade="80"/>
                <w:sz w:val="20"/>
                <w:szCs w:val="20"/>
                <w:lang w:val="hu-HU"/>
              </w:rPr>
              <w:t>3</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r w:rsidRPr="0055195E">
              <w:rPr>
                <w:color w:val="1F4E79" w:themeColor="accent1" w:themeShade="80"/>
                <w:sz w:val="20"/>
                <w:szCs w:val="20"/>
                <w:lang w:val="hu-HU"/>
              </w:rPr>
              <w:t>5</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p>
        </w:tc>
      </w:tr>
      <w:tr w:rsidR="0055195E" w:rsidRPr="0055195E" w:rsidTr="008F0442">
        <w:trPr>
          <w:trHeight w:val="218"/>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line="198" w:lineRule="exact"/>
              <w:rPr>
                <w:color w:val="1F4E79" w:themeColor="accent1" w:themeShade="80"/>
                <w:sz w:val="20"/>
                <w:szCs w:val="20"/>
                <w:lang w:val="hu-HU"/>
              </w:rPr>
            </w:pPr>
            <w:r w:rsidRPr="0055195E">
              <w:rPr>
                <w:color w:val="1F4E79" w:themeColor="accent1" w:themeShade="80"/>
                <w:sz w:val="20"/>
                <w:szCs w:val="20"/>
                <w:lang w:val="hu-HU"/>
              </w:rPr>
              <w:t>WoS</w:t>
            </w:r>
            <w:r w:rsidRPr="0055195E">
              <w:rPr>
                <w:color w:val="1F4E79" w:themeColor="accent1" w:themeShade="80"/>
                <w:spacing w:val="-3"/>
                <w:sz w:val="20"/>
                <w:szCs w:val="20"/>
                <w:lang w:val="hu-HU"/>
              </w:rPr>
              <w:t xml:space="preserve"> és</w:t>
            </w:r>
            <w:r w:rsidRPr="0055195E">
              <w:rPr>
                <w:color w:val="1F4E79" w:themeColor="accent1" w:themeShade="80"/>
                <w:sz w:val="20"/>
                <w:szCs w:val="20"/>
                <w:lang w:val="hu-HU"/>
              </w:rPr>
              <w:t xml:space="preserve"> Scopus adatbázisokon kívüli publikációkban megjelenő citációk</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2" w:line="199" w:lineRule="exact"/>
              <w:rPr>
                <w:color w:val="1F4E79" w:themeColor="accent1" w:themeShade="80"/>
                <w:sz w:val="20"/>
                <w:szCs w:val="20"/>
                <w:lang w:val="hu-HU"/>
              </w:rPr>
            </w:pPr>
            <w:r w:rsidRPr="0055195E">
              <w:rPr>
                <w:color w:val="1F4E79" w:themeColor="accent1" w:themeShade="80"/>
                <w:sz w:val="20"/>
                <w:szCs w:val="20"/>
                <w:lang w:val="hu-HU"/>
              </w:rPr>
              <w:t>külföldi publikációkban megjelenő citációk</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before="2" w:line="199" w:lineRule="exact"/>
              <w:jc w:val="center"/>
              <w:rPr>
                <w:color w:val="1F4E79" w:themeColor="accent1" w:themeShade="80"/>
                <w:sz w:val="20"/>
                <w:szCs w:val="20"/>
                <w:lang w:val="hu-HU"/>
              </w:rPr>
            </w:pPr>
            <w:r w:rsidRPr="0055195E">
              <w:rPr>
                <w:color w:val="1F4E79" w:themeColor="accent1" w:themeShade="80"/>
                <w:sz w:val="20"/>
                <w:szCs w:val="20"/>
                <w:lang w:val="hu-HU"/>
              </w:rPr>
              <w:t>3</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2" w:line="199" w:lineRule="exact"/>
              <w:jc w:val="center"/>
              <w:rPr>
                <w:color w:val="1F4E79" w:themeColor="accent1" w:themeShade="80"/>
                <w:sz w:val="20"/>
                <w:szCs w:val="20"/>
                <w:lang w:val="hu-HU"/>
              </w:rPr>
            </w:pPr>
            <w:r w:rsidRPr="0055195E">
              <w:rPr>
                <w:color w:val="1F4E79" w:themeColor="accent1" w:themeShade="80"/>
                <w:sz w:val="20"/>
                <w:szCs w:val="20"/>
                <w:lang w:val="hu-HU"/>
              </w:rPr>
              <w:t>7</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2" w:line="199" w:lineRule="exact"/>
              <w:jc w:val="center"/>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199" w:lineRule="exact"/>
              <w:rPr>
                <w:color w:val="1F4E79" w:themeColor="accent1" w:themeShade="80"/>
                <w:sz w:val="20"/>
                <w:szCs w:val="20"/>
                <w:lang w:val="hu-HU"/>
              </w:rPr>
            </w:pPr>
            <w:r w:rsidRPr="0055195E">
              <w:rPr>
                <w:color w:val="1F4E79" w:themeColor="accent1" w:themeShade="80"/>
                <w:sz w:val="20"/>
                <w:szCs w:val="20"/>
                <w:lang w:val="hu-HU"/>
              </w:rPr>
              <w:t>további hivatkozások</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rPr>
                <w:color w:val="1F4E79" w:themeColor="accent1" w:themeShade="80"/>
                <w:sz w:val="20"/>
                <w:szCs w:val="20"/>
                <w:lang w:val="hu-HU"/>
              </w:rPr>
            </w:pPr>
          </w:p>
        </w:tc>
      </w:tr>
      <w:tr w:rsidR="0055195E" w:rsidRPr="0055195E" w:rsidTr="008F0442">
        <w:trPr>
          <w:trHeight w:val="438"/>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219" w:lineRule="exact"/>
              <w:rPr>
                <w:b/>
                <w:color w:val="1F4E79" w:themeColor="accent1" w:themeShade="80"/>
                <w:sz w:val="20"/>
                <w:szCs w:val="20"/>
                <w:lang w:val="hu-HU"/>
              </w:rPr>
            </w:pPr>
            <w:r w:rsidRPr="0055195E">
              <w:rPr>
                <w:b/>
                <w:color w:val="1F4E79" w:themeColor="accent1" w:themeShade="80"/>
                <w:sz w:val="20"/>
                <w:szCs w:val="20"/>
                <w:lang w:val="hu-HU"/>
              </w:rPr>
              <w:t>V.</w:t>
            </w:r>
            <w:r w:rsidRPr="0055195E">
              <w:rPr>
                <w:b/>
                <w:color w:val="1F4E79" w:themeColor="accent1" w:themeShade="80"/>
                <w:spacing w:val="-4"/>
                <w:sz w:val="20"/>
                <w:szCs w:val="20"/>
                <w:lang w:val="hu-HU"/>
              </w:rPr>
              <w:t xml:space="preserve"> </w:t>
            </w:r>
            <w:r w:rsidRPr="0055195E">
              <w:rPr>
                <w:b/>
                <w:color w:val="1F4E79" w:themeColor="accent1" w:themeShade="80"/>
                <w:sz w:val="20"/>
                <w:szCs w:val="20"/>
                <w:lang w:val="hu-HU"/>
              </w:rPr>
              <w:t>Kutatási és oktatási projektek koordinálása, megoldása, illetve kutató- vagy művészeti csoportok</w:t>
            </w:r>
            <w:r w:rsidRPr="0055195E">
              <w:rPr>
                <w:b/>
                <w:color w:val="1F4E79" w:themeColor="accent1" w:themeShade="80"/>
                <w:spacing w:val="-1"/>
                <w:sz w:val="20"/>
                <w:szCs w:val="20"/>
                <w:lang w:val="hu-HU"/>
              </w:rPr>
              <w:t xml:space="preserve"> vezetése</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r w:rsidRPr="0055195E">
              <w:rPr>
                <w:color w:val="1F4E79" w:themeColor="accent1" w:themeShade="80"/>
                <w:sz w:val="20"/>
                <w:szCs w:val="20"/>
                <w:lang w:val="hu-HU"/>
              </w:rPr>
              <w:t>2</w:t>
            </w: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r w:rsidRPr="0055195E">
              <w:rPr>
                <w:color w:val="1F4E79" w:themeColor="accent1" w:themeShade="80"/>
                <w:sz w:val="20"/>
                <w:szCs w:val="20"/>
                <w:lang w:val="hu-HU"/>
              </w:rPr>
              <w:t>4</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09"/>
              <w:jc w:val="center"/>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single" w:sz="4" w:space="0" w:color="000000"/>
            </w:tcBorders>
          </w:tcPr>
          <w:p w:rsidR="0055195E" w:rsidRPr="0055195E" w:rsidRDefault="0055195E" w:rsidP="008F0442">
            <w:pPr>
              <w:pStyle w:val="TableParagraph"/>
              <w:spacing w:before="1" w:line="199" w:lineRule="exact"/>
              <w:rPr>
                <w:color w:val="1F4E79" w:themeColor="accent1" w:themeShade="80"/>
                <w:sz w:val="20"/>
                <w:szCs w:val="20"/>
                <w:lang w:val="hu-HU"/>
              </w:rPr>
            </w:pPr>
            <w:r w:rsidRPr="0055195E">
              <w:rPr>
                <w:color w:val="1F4E79" w:themeColor="accent1" w:themeShade="80"/>
                <w:sz w:val="20"/>
                <w:szCs w:val="20"/>
                <w:lang w:val="hu-HU"/>
              </w:rPr>
              <w:t>Nemzetközi</w:t>
            </w:r>
          </w:p>
        </w:tc>
        <w:tc>
          <w:tcPr>
            <w:tcW w:w="907" w:type="dxa"/>
            <w:tcBorders>
              <w:top w:val="single" w:sz="4" w:space="0" w:color="000000"/>
              <w:bottom w:val="single" w:sz="4"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r w:rsidRPr="0055195E">
              <w:rPr>
                <w:color w:val="1F4E79" w:themeColor="accent1" w:themeShade="80"/>
                <w:sz w:val="20"/>
                <w:szCs w:val="20"/>
                <w:lang w:val="hu-HU"/>
              </w:rPr>
              <w:t>1</w:t>
            </w:r>
          </w:p>
        </w:tc>
        <w:tc>
          <w:tcPr>
            <w:tcW w:w="1219" w:type="dxa"/>
            <w:tcBorders>
              <w:top w:val="single" w:sz="4" w:space="0" w:color="000000"/>
              <w:left w:val="single" w:sz="4" w:space="0" w:color="000000"/>
              <w:bottom w:val="single" w:sz="4" w:space="0" w:color="000000"/>
            </w:tcBorders>
          </w:tcPr>
          <w:p w:rsidR="0055195E" w:rsidRPr="0055195E" w:rsidRDefault="0055195E" w:rsidP="008F0442">
            <w:pPr>
              <w:pStyle w:val="TableParagraph"/>
              <w:spacing w:before="1" w:line="199" w:lineRule="exact"/>
              <w:jc w:val="center"/>
              <w:rPr>
                <w:color w:val="1F4E79" w:themeColor="accent1" w:themeShade="80"/>
                <w:sz w:val="20"/>
                <w:szCs w:val="20"/>
                <w:lang w:val="hu-HU"/>
              </w:rPr>
            </w:pPr>
          </w:p>
        </w:tc>
      </w:tr>
      <w:tr w:rsidR="0055195E" w:rsidRPr="0055195E" w:rsidTr="008F0442">
        <w:trPr>
          <w:trHeight w:val="220"/>
          <w:jc w:val="center"/>
        </w:trPr>
        <w:tc>
          <w:tcPr>
            <w:tcW w:w="5669" w:type="dxa"/>
            <w:tcBorders>
              <w:top w:val="single" w:sz="4" w:space="0" w:color="000000"/>
              <w:bottom w:val="double" w:sz="1" w:space="0" w:color="000000"/>
            </w:tcBorders>
          </w:tcPr>
          <w:p w:rsidR="0055195E" w:rsidRPr="0055195E" w:rsidRDefault="0055195E" w:rsidP="008F0442">
            <w:pPr>
              <w:pStyle w:val="TableParagraph"/>
              <w:spacing w:before="1" w:line="199" w:lineRule="exact"/>
              <w:rPr>
                <w:color w:val="1F4E79" w:themeColor="accent1" w:themeShade="80"/>
                <w:sz w:val="20"/>
                <w:szCs w:val="20"/>
                <w:lang w:val="hu-HU"/>
              </w:rPr>
            </w:pPr>
            <w:r w:rsidRPr="0055195E">
              <w:rPr>
                <w:color w:val="1F4E79" w:themeColor="accent1" w:themeShade="80"/>
                <w:sz w:val="20"/>
                <w:szCs w:val="20"/>
                <w:lang w:val="hu-HU"/>
              </w:rPr>
              <w:t>Országos</w:t>
            </w:r>
          </w:p>
        </w:tc>
        <w:tc>
          <w:tcPr>
            <w:tcW w:w="907" w:type="dxa"/>
            <w:tcBorders>
              <w:top w:val="single" w:sz="4" w:space="0" w:color="000000"/>
              <w:bottom w:val="double" w:sz="1" w:space="0" w:color="000000"/>
              <w:right w:val="single" w:sz="4" w:space="0" w:color="000000"/>
            </w:tcBorders>
          </w:tcPr>
          <w:p w:rsidR="0055195E" w:rsidRPr="0055195E" w:rsidRDefault="0055195E" w:rsidP="008F0442">
            <w:pPr>
              <w:pStyle w:val="TableParagraph"/>
              <w:rPr>
                <w:color w:val="1F4E79" w:themeColor="accent1" w:themeShade="80"/>
                <w:sz w:val="20"/>
                <w:szCs w:val="20"/>
                <w:lang w:val="hu-HU"/>
              </w:rPr>
            </w:pPr>
          </w:p>
        </w:tc>
        <w:tc>
          <w:tcPr>
            <w:tcW w:w="907" w:type="dxa"/>
            <w:tcBorders>
              <w:top w:val="single" w:sz="4" w:space="0" w:color="000000"/>
              <w:left w:val="single" w:sz="4" w:space="0" w:color="000000"/>
              <w:bottom w:val="double" w:sz="1" w:space="0" w:color="000000"/>
            </w:tcBorders>
          </w:tcPr>
          <w:p w:rsidR="0055195E" w:rsidRPr="0055195E" w:rsidRDefault="0055195E" w:rsidP="008F0442">
            <w:pPr>
              <w:pStyle w:val="TableParagraph"/>
              <w:rPr>
                <w:color w:val="1F4E79" w:themeColor="accent1" w:themeShade="80"/>
                <w:sz w:val="20"/>
                <w:szCs w:val="20"/>
                <w:lang w:val="hu-HU"/>
              </w:rPr>
            </w:pPr>
          </w:p>
        </w:tc>
        <w:tc>
          <w:tcPr>
            <w:tcW w:w="1219" w:type="dxa"/>
            <w:tcBorders>
              <w:top w:val="single" w:sz="4" w:space="0" w:color="000000"/>
              <w:left w:val="single" w:sz="4" w:space="0" w:color="000000"/>
              <w:bottom w:val="double" w:sz="1" w:space="0" w:color="000000"/>
            </w:tcBorders>
          </w:tcPr>
          <w:p w:rsidR="0055195E" w:rsidRPr="0055195E" w:rsidRDefault="0055195E" w:rsidP="008F0442">
            <w:pPr>
              <w:pStyle w:val="TableParagraph"/>
              <w:rPr>
                <w:color w:val="1F4E79" w:themeColor="accent1" w:themeShade="80"/>
                <w:sz w:val="20"/>
                <w:szCs w:val="20"/>
                <w:lang w:val="hu-HU"/>
              </w:rPr>
            </w:pPr>
          </w:p>
        </w:tc>
      </w:tr>
    </w:tbl>
    <w:p w:rsidR="0055195E" w:rsidRPr="0055195E" w:rsidRDefault="0055195E" w:rsidP="0055195E">
      <w:pPr>
        <w:jc w:val="both"/>
        <w:rPr>
          <w:color w:val="1F4E79" w:themeColor="accent1" w:themeShade="80"/>
          <w:position w:val="5"/>
          <w:sz w:val="20"/>
          <w:szCs w:val="20"/>
          <w:lang w:val="hu-HU"/>
        </w:rPr>
      </w:pPr>
    </w:p>
    <w:p w:rsidR="0055195E" w:rsidRPr="0055195E" w:rsidRDefault="0055195E" w:rsidP="0055195E">
      <w:pPr>
        <w:ind w:left="284" w:hanging="142"/>
        <w:jc w:val="both"/>
        <w:rPr>
          <w:color w:val="1F4E79" w:themeColor="accent1" w:themeShade="80"/>
          <w:sz w:val="20"/>
          <w:szCs w:val="20"/>
          <w:lang w:val="hu-HU"/>
        </w:rPr>
      </w:pPr>
      <w:r w:rsidRPr="0055195E">
        <w:rPr>
          <w:color w:val="1F4E79" w:themeColor="accent1" w:themeShade="80"/>
          <w:position w:val="5"/>
          <w:sz w:val="20"/>
          <w:szCs w:val="20"/>
          <w:vertAlign w:val="superscript"/>
          <w:lang w:val="hu-HU"/>
        </w:rPr>
        <w:t>1</w:t>
      </w:r>
      <w:r w:rsidRPr="0055195E">
        <w:rPr>
          <w:color w:val="1F4E79" w:themeColor="accent1" w:themeShade="80"/>
          <w:spacing w:val="10"/>
          <w:position w:val="5"/>
          <w:sz w:val="20"/>
          <w:szCs w:val="20"/>
          <w:lang w:val="hu-HU"/>
        </w:rPr>
        <w:t xml:space="preserve"> </w:t>
      </w:r>
      <w:r w:rsidRPr="0055195E">
        <w:rPr>
          <w:color w:val="1F4E79" w:themeColor="accent1" w:themeShade="80"/>
          <w:sz w:val="20"/>
          <w:szCs w:val="20"/>
          <w:lang w:val="hu-HU"/>
        </w:rPr>
        <w:t>Csak olyan könyv jellegű publikációk sorolódnak ide, amelyek szerzői hozzájárulása meghaladja a 3 szerzői ívet (1 szerzői ív = 20 standard oldal, 1 standard oldal = 1 800 karakter)</w:t>
      </w:r>
    </w:p>
    <w:p w:rsidR="0055195E" w:rsidRPr="0055195E" w:rsidRDefault="0055195E" w:rsidP="0055195E">
      <w:pPr>
        <w:ind w:left="284" w:hanging="142"/>
        <w:jc w:val="both"/>
        <w:rPr>
          <w:color w:val="1F4E79" w:themeColor="accent1" w:themeShade="80"/>
          <w:sz w:val="20"/>
          <w:szCs w:val="20"/>
          <w:lang w:val="hu-HU"/>
        </w:rPr>
      </w:pPr>
      <w:r w:rsidRPr="0055195E">
        <w:rPr>
          <w:color w:val="1F4E79" w:themeColor="accent1" w:themeShade="80"/>
          <w:sz w:val="20"/>
          <w:szCs w:val="20"/>
          <w:vertAlign w:val="superscript"/>
          <w:lang w:val="hu-HU"/>
        </w:rPr>
        <w:t>2</w:t>
      </w:r>
      <w:r w:rsidRPr="0055195E">
        <w:rPr>
          <w:color w:val="1F4E79" w:themeColor="accent1" w:themeShade="80"/>
          <w:spacing w:val="-6"/>
          <w:sz w:val="20"/>
          <w:szCs w:val="20"/>
          <w:lang w:val="hu-HU"/>
        </w:rPr>
        <w:t xml:space="preserve"> </w:t>
      </w:r>
      <w:r w:rsidRPr="0055195E">
        <w:rPr>
          <w:color w:val="1F4E79" w:themeColor="accent1" w:themeShade="80"/>
          <w:sz w:val="20"/>
          <w:szCs w:val="20"/>
          <w:lang w:val="hu-HU"/>
        </w:rPr>
        <w:t>A+ kategória: a legmagasabb nemzetközi szint az eredetiség és a hatás szempontjából, amely új eredményeket hoz az adott tudományterületen, vagy jelentős mértékben hozzájárul az adott terület fejlődéséhez globális kontextusban; A kategória: jelentős nemzetközi szint az eredetiség és a hatás szempontjából, amely jelentős mértékben hozzájárul a vonatkozó tudományterület fejlődéséhez szélesebb nemzetközi kontextusban; A- kategória: nemzetközileg elismert szint az eredetiség és a hatás szempontjából, amely hozzájárul a vonatkozó tudományterület fejlődéséhez nemzetközi kontextusban. Az alkotói tevékenység kimenetei értékelésének kritériumai nemzetközi szinten részét képezik a Publikációs kimenetek minőségi kategóriáinak jellemzése című, a Nyitrai Konstantin Filozófus Egyetem Bölcsészettudományi Karán elfogadott 134/2022 sz. belső előírásnak, amelyet a Nyitrai Konstantin Filozófus Egyetem Bölcsészettudományi Karának Belső Minőségellenőrző Tanácsa 2022. május 30-án hagyott jóvá.</w:t>
      </w:r>
    </w:p>
    <w:p w:rsidR="0055195E" w:rsidRPr="0055195E" w:rsidRDefault="0055195E" w:rsidP="0055195E">
      <w:pPr>
        <w:ind w:left="284" w:hanging="142"/>
        <w:jc w:val="both"/>
        <w:rPr>
          <w:color w:val="1F4E79" w:themeColor="accent1" w:themeShade="80"/>
          <w:sz w:val="20"/>
          <w:szCs w:val="20"/>
          <w:lang w:val="hu-HU"/>
        </w:rPr>
      </w:pPr>
      <w:r w:rsidRPr="0055195E">
        <w:rPr>
          <w:color w:val="1F4E79" w:themeColor="accent1" w:themeShade="80"/>
          <w:sz w:val="20"/>
          <w:szCs w:val="20"/>
          <w:vertAlign w:val="superscript"/>
          <w:lang w:val="hu-HU"/>
        </w:rPr>
        <w:t>3</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Az önidézetek nem tartoznak ide.</w:t>
      </w:r>
    </w:p>
    <w:p w:rsidR="0055195E" w:rsidRPr="0055195E" w:rsidRDefault="0055195E" w:rsidP="0055195E">
      <w:pPr>
        <w:jc w:val="both"/>
        <w:rPr>
          <w:color w:val="1F4E79" w:themeColor="accent1" w:themeShade="80"/>
          <w:sz w:val="20"/>
          <w:szCs w:val="20"/>
          <w:lang w:val="hu-HU"/>
        </w:rPr>
      </w:pPr>
    </w:p>
    <w:p w:rsidR="0055195E" w:rsidRPr="0055195E" w:rsidRDefault="0055195E" w:rsidP="0055195E">
      <w:pPr>
        <w:pStyle w:val="Odsekzoznamu"/>
        <w:widowControl w:val="0"/>
        <w:autoSpaceDE w:val="0"/>
        <w:autoSpaceDN w:val="0"/>
        <w:ind w:left="0"/>
        <w:contextualSpacing w:val="0"/>
        <w:jc w:val="both"/>
        <w:rPr>
          <w:rFonts w:eastAsia="Calibri"/>
          <w:b/>
          <w:bCs/>
          <w:color w:val="1F4E79" w:themeColor="accent1" w:themeShade="80"/>
          <w:sz w:val="20"/>
          <w:szCs w:val="20"/>
          <w:lang w:val="hu-HU" w:eastAsia="en-US"/>
        </w:rPr>
      </w:pPr>
      <w:r w:rsidRPr="0055195E">
        <w:rPr>
          <w:rFonts w:eastAsia="Calibri"/>
          <w:b/>
          <w:bCs/>
          <w:color w:val="1F4E79" w:themeColor="accent1" w:themeShade="80"/>
          <w:sz w:val="20"/>
          <w:szCs w:val="20"/>
          <w:lang w:val="hu-HU" w:eastAsia="en-US"/>
        </w:rPr>
        <w:t>Melléklet: A publikációs eredmények minőségi kategóriáinak jellemzői a Nyitrai Konstantin Filozófus Egyetem Bölcsészettudományi Karán</w:t>
      </w:r>
    </w:p>
    <w:p w:rsidR="0055195E" w:rsidRPr="0055195E" w:rsidRDefault="0055195E" w:rsidP="0055195E">
      <w:pPr>
        <w:pStyle w:val="Odsekzoznamu"/>
        <w:widowControl w:val="0"/>
        <w:autoSpaceDE w:val="0"/>
        <w:autoSpaceDN w:val="0"/>
        <w:ind w:left="0"/>
        <w:contextualSpacing w:val="0"/>
        <w:jc w:val="both"/>
        <w:rPr>
          <w:b/>
          <w:color w:val="1F4E79" w:themeColor="accent1" w:themeShade="80"/>
          <w:sz w:val="20"/>
          <w:szCs w:val="20"/>
          <w:lang w:val="hu-HU"/>
        </w:rPr>
      </w:pPr>
      <w:r w:rsidRPr="0055195E">
        <w:rPr>
          <w:b/>
          <w:color w:val="1F4E79" w:themeColor="accent1" w:themeShade="80"/>
          <w:sz w:val="20"/>
          <w:szCs w:val="20"/>
          <w:lang w:val="hu-HU"/>
        </w:rPr>
        <w:t>1. A+ kategória</w:t>
      </w:r>
      <w:r w:rsidRPr="0055195E">
        <w:rPr>
          <w:b/>
          <w:color w:val="1F4E79" w:themeColor="accent1" w:themeShade="80"/>
          <w:spacing w:val="-4"/>
          <w:sz w:val="20"/>
          <w:szCs w:val="20"/>
          <w:lang w:val="hu-HU"/>
        </w:rPr>
        <w:t xml:space="preserve"> </w:t>
      </w:r>
    </w:p>
    <w:p w:rsidR="0055195E" w:rsidRPr="0055195E" w:rsidRDefault="0055195E" w:rsidP="0055195E">
      <w:pPr>
        <w:pStyle w:val="Zkladntext"/>
        <w:rPr>
          <w:color w:val="1F4E79" w:themeColor="accent1" w:themeShade="80"/>
          <w:sz w:val="20"/>
          <w:lang w:val="hu-HU"/>
        </w:rPr>
      </w:pPr>
      <w:r w:rsidRPr="0055195E">
        <w:rPr>
          <w:color w:val="1F4E79" w:themeColor="accent1" w:themeShade="80"/>
          <w:sz w:val="20"/>
          <w:lang w:val="hu-HU"/>
        </w:rPr>
        <w:t>Egy kimenet akkor kap A+ besorolást, ha az alábbi kritériumok közül legalább egy teljesül:</w:t>
      </w:r>
    </w:p>
    <w:p w:rsidR="0055195E" w:rsidRPr="0055195E" w:rsidRDefault="0055195E" w:rsidP="0055195E">
      <w:pPr>
        <w:pStyle w:val="Odsekzoznamu"/>
        <w:widowControl w:val="0"/>
        <w:numPr>
          <w:ilvl w:val="1"/>
          <w:numId w:val="39"/>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neves külföldi kiadónál világnyelven megjelent tudományos monográfia vagy tudományos monográfia jellegű publikáció legalább 3 szerzői ív terjedelemben vagy tudományos monográfia fejezete, amelyet külföldi szerzők vagy hazai, nemzetközileg elismert tudományos intézmények szerzői</w:t>
      </w:r>
      <w:r w:rsidRPr="0055195E">
        <w:rPr>
          <w:rStyle w:val="Odkaznapoznmkupodiarou"/>
          <w:rFonts w:eastAsia="Calibri"/>
          <w:color w:val="1F4E79" w:themeColor="accent1" w:themeShade="80"/>
          <w:lang w:val="hu-HU"/>
        </w:rPr>
        <w:footnoteReference w:customMarkFollows="1" w:id="5"/>
        <w:t>6</w:t>
      </w:r>
      <w:r w:rsidRPr="0055195E">
        <w:rPr>
          <w:color w:val="1F4E79" w:themeColor="accent1" w:themeShade="80"/>
          <w:spacing w:val="3"/>
          <w:sz w:val="20"/>
          <w:szCs w:val="20"/>
          <w:lang w:val="hu-HU"/>
        </w:rPr>
        <w:t xml:space="preserve"> </w:t>
      </w:r>
      <w:r w:rsidRPr="0055195E">
        <w:rPr>
          <w:color w:val="1F4E79" w:themeColor="accent1" w:themeShade="80"/>
          <w:sz w:val="20"/>
          <w:szCs w:val="20"/>
          <w:lang w:val="hu-HU"/>
        </w:rPr>
        <w:t>külföldi publikációkban legalább háromszor idéznek;</w:t>
      </w:r>
    </w:p>
    <w:p w:rsidR="0055195E" w:rsidRPr="0055195E" w:rsidRDefault="0055195E" w:rsidP="0055195E">
      <w:pPr>
        <w:pStyle w:val="Odsekzoznamu"/>
        <w:widowControl w:val="0"/>
        <w:numPr>
          <w:ilvl w:val="1"/>
          <w:numId w:val="39"/>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nemzetközi adatbázisokban (WoS, Scopus, ERIH PLUS) jegyzett, külföldön, világnyelven megjelent tudományos kimenet, amelyet külföldi szerzők vagy hazai, nemzetközileg elismert tudományos intézmények szerzői legalább háromszor idéznek külföldi publikációkban;</w:t>
      </w:r>
    </w:p>
    <w:p w:rsidR="0055195E" w:rsidRPr="0055195E" w:rsidRDefault="0055195E" w:rsidP="0055195E">
      <w:pPr>
        <w:pStyle w:val="Odsekzoznamu"/>
        <w:widowControl w:val="0"/>
        <w:numPr>
          <w:ilvl w:val="1"/>
          <w:numId w:val="39"/>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nemzetközi tudományos rendezvény (kongresszus, konferencia, szimpózium stb.) plenáris ülésén elhangzott (kiadványban vagy konferenciaprogramban dokumentált) világkongresszusi nyelven publikált meghívott előadás, amelyet külföldi szerzők vagy hazai, nemzetközileg elismert tudományos intézmények szerzői legalább háromszor idéznek külföldi publikációkban;</w:t>
      </w:r>
    </w:p>
    <w:p w:rsidR="0055195E" w:rsidRPr="0055195E" w:rsidRDefault="0055195E" w:rsidP="0055195E">
      <w:pPr>
        <w:pStyle w:val="Odsekzoznamu"/>
        <w:widowControl w:val="0"/>
        <w:numPr>
          <w:ilvl w:val="1"/>
          <w:numId w:val="39"/>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legalább 3 szerzői ív terjedelmű, külföldön, világnyelven kiadott egyetemi tankönyv, amely legalább három külföldi ország egyetemén a kötelező vagy ajánlott olvasmányok között szerepel, vagy amelyet legalább négy különböző neves külföldi intézmény szerzői idéznek;</w:t>
      </w:r>
    </w:p>
    <w:p w:rsidR="0055195E" w:rsidRPr="0055195E" w:rsidRDefault="0055195E" w:rsidP="0055195E">
      <w:pPr>
        <w:pStyle w:val="Odsekzoznamu"/>
        <w:widowControl w:val="0"/>
        <w:numPr>
          <w:ilvl w:val="1"/>
          <w:numId w:val="39"/>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lastRenderedPageBreak/>
        <w:t>* tudományos monográfia vagy tudományos monográfia jellegű, legalább 3 szerzői ív terjedelmű publikáció, vagy neves kiadóban megjelent tudományos monográfia fejezete, amelyet külföldi szerzők vagy hazai, nemzetközileg elismert tudományos intézmények szerzői legalább ötször idéznek;</w:t>
      </w:r>
    </w:p>
    <w:p w:rsidR="0055195E" w:rsidRPr="0055195E" w:rsidRDefault="0055195E" w:rsidP="0055195E">
      <w:pPr>
        <w:pStyle w:val="Odsekzoznamu"/>
        <w:widowControl w:val="0"/>
        <w:numPr>
          <w:ilvl w:val="1"/>
          <w:numId w:val="39"/>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w:t>
      </w:r>
      <w:r w:rsidRPr="0055195E">
        <w:rPr>
          <w:color w:val="1F4E79" w:themeColor="accent1" w:themeShade="80"/>
          <w:spacing w:val="1"/>
          <w:sz w:val="20"/>
          <w:szCs w:val="20"/>
          <w:lang w:val="hu-HU"/>
        </w:rPr>
        <w:t xml:space="preserve"> nemzetközi adatbázisokban (WoS, Scopus, ERIH PLUS) jegyzett, külföldön megjelent tudományos kimenet, amelyet külföldi szerzők vagy hazai, nemzetközileg elismert tudományos intézmények szerzői legalább ötször idéznek</w:t>
      </w:r>
      <w:r w:rsidRPr="0055195E">
        <w:rPr>
          <w:color w:val="1F4E79" w:themeColor="accent1" w:themeShade="80"/>
          <w:sz w:val="20"/>
          <w:szCs w:val="20"/>
          <w:lang w:val="hu-HU"/>
        </w:rPr>
        <w:t>;</w:t>
      </w:r>
    </w:p>
    <w:p w:rsidR="0055195E" w:rsidRPr="0055195E" w:rsidRDefault="0055195E" w:rsidP="0055195E">
      <w:pPr>
        <w:pStyle w:val="Odsekzoznamu"/>
        <w:widowControl w:val="0"/>
        <w:numPr>
          <w:ilvl w:val="1"/>
          <w:numId w:val="39"/>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w:t>
      </w:r>
      <w:r w:rsidRPr="0055195E">
        <w:rPr>
          <w:color w:val="1F4E79" w:themeColor="accent1" w:themeShade="80"/>
          <w:spacing w:val="49"/>
          <w:sz w:val="20"/>
          <w:szCs w:val="20"/>
          <w:lang w:val="hu-HU"/>
        </w:rPr>
        <w:t xml:space="preserve"> </w:t>
      </w:r>
      <w:r w:rsidRPr="0055195E">
        <w:rPr>
          <w:color w:val="1F4E79" w:themeColor="accent1" w:themeShade="80"/>
          <w:sz w:val="20"/>
          <w:szCs w:val="20"/>
          <w:lang w:val="hu-HU"/>
        </w:rPr>
        <w:t>nemzetközi tudományos rendezvényen (kongresszuson, konferencián, szimpóziumon stb.) elhangzott, kiadványban vagy konferenciaprogramban dokumentált és publikált meghívott plenáris előadás, amelyet külföldi szerzők vagy hazai, nemzetközileg elismert tudományos intézmények szerzői legalább ötször idéznek;</w:t>
      </w:r>
    </w:p>
    <w:p w:rsidR="0055195E" w:rsidRPr="0055195E" w:rsidRDefault="0055195E" w:rsidP="0055195E">
      <w:pPr>
        <w:pStyle w:val="Odsekzoznamu"/>
        <w:widowControl w:val="0"/>
        <w:numPr>
          <w:ilvl w:val="1"/>
          <w:numId w:val="39"/>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 legalább 3 szerzői ív terjedelmű egyetemi tankönyv, amely három hazai (kivéve UKF) vagy külföldi egyetem kötelező vagy ajánlott irodalma között szerepel, vagy legalább négy különböző neves hazai vagy külföldi intézmény szerzői idézik;</w:t>
      </w:r>
    </w:p>
    <w:p w:rsidR="0055195E" w:rsidRPr="0055195E" w:rsidRDefault="0055195E" w:rsidP="0055195E">
      <w:pPr>
        <w:pStyle w:val="Odsekzoznamu"/>
        <w:widowControl w:val="0"/>
        <w:autoSpaceDE w:val="0"/>
        <w:autoSpaceDN w:val="0"/>
        <w:ind w:left="0"/>
        <w:contextualSpacing w:val="0"/>
        <w:jc w:val="both"/>
        <w:rPr>
          <w:color w:val="1F4E79" w:themeColor="accent1" w:themeShade="80"/>
          <w:sz w:val="20"/>
          <w:szCs w:val="20"/>
          <w:lang w:val="hu-HU"/>
        </w:rPr>
      </w:pPr>
    </w:p>
    <w:p w:rsidR="0055195E" w:rsidRPr="0055195E" w:rsidRDefault="0055195E" w:rsidP="0055195E">
      <w:pPr>
        <w:spacing w:after="160" w:line="259" w:lineRule="auto"/>
        <w:rPr>
          <w:color w:val="1F4E79" w:themeColor="accent1" w:themeShade="80"/>
          <w:sz w:val="20"/>
          <w:szCs w:val="20"/>
          <w:lang w:val="hu-HU"/>
        </w:rPr>
      </w:pPr>
      <w:r w:rsidRPr="0055195E">
        <w:rPr>
          <w:color w:val="1F4E79" w:themeColor="accent1" w:themeShade="80"/>
          <w:sz w:val="20"/>
          <w:szCs w:val="20"/>
          <w:lang w:val="hu-HU"/>
        </w:rPr>
        <w:t>2. A kategória</w:t>
      </w:r>
    </w:p>
    <w:p w:rsidR="0055195E" w:rsidRPr="0055195E" w:rsidRDefault="0055195E" w:rsidP="0055195E">
      <w:pPr>
        <w:pStyle w:val="Zkladntext"/>
        <w:rPr>
          <w:color w:val="1F4E79" w:themeColor="accent1" w:themeShade="80"/>
          <w:sz w:val="20"/>
          <w:lang w:val="hu-HU"/>
        </w:rPr>
      </w:pPr>
      <w:r w:rsidRPr="0055195E">
        <w:rPr>
          <w:color w:val="1F4E79" w:themeColor="accent1" w:themeShade="80"/>
          <w:sz w:val="20"/>
          <w:lang w:val="hu-HU"/>
        </w:rPr>
        <w:t>Egy kimenet A besorolást kap, ha az alábbi kritériumok közül legalább egy teljesül:</w:t>
      </w:r>
    </w:p>
    <w:p w:rsidR="0055195E" w:rsidRPr="0055195E" w:rsidRDefault="0055195E" w:rsidP="0055195E">
      <w:pPr>
        <w:pStyle w:val="Odsekzoznamu"/>
        <w:widowControl w:val="0"/>
        <w:numPr>
          <w:ilvl w:val="0"/>
          <w:numId w:val="36"/>
        </w:numPr>
        <w:autoSpaceDE w:val="0"/>
        <w:autoSpaceDN w:val="0"/>
        <w:contextualSpacing w:val="0"/>
        <w:jc w:val="both"/>
        <w:rPr>
          <w:color w:val="1F4E79" w:themeColor="accent1" w:themeShade="80"/>
          <w:sz w:val="20"/>
          <w:szCs w:val="20"/>
          <w:lang w:val="hu-HU"/>
        </w:rPr>
      </w:pPr>
      <w:r w:rsidRPr="0055195E">
        <w:rPr>
          <w:color w:val="1F4E79" w:themeColor="accent1" w:themeShade="80"/>
          <w:spacing w:val="-1"/>
          <w:sz w:val="20"/>
          <w:szCs w:val="20"/>
          <w:lang w:val="hu-HU"/>
        </w:rPr>
        <w:t>tudományos monográfia vagy legalább 3 szerzői ív terjedelmű tudományos monográfia jellegű kiadvány vagy egy neves külföldi kiadó által idegen nyelven megjelentetett tudományos monográfia fejezete;</w:t>
      </w:r>
      <w:r w:rsidRPr="0055195E">
        <w:rPr>
          <w:color w:val="1F4E79" w:themeColor="accent1" w:themeShade="80"/>
          <w:sz w:val="20"/>
          <w:szCs w:val="20"/>
          <w:lang w:val="hu-HU"/>
        </w:rPr>
        <w:t xml:space="preserve"> </w:t>
      </w:r>
    </w:p>
    <w:p w:rsidR="0055195E" w:rsidRPr="0055195E" w:rsidRDefault="0055195E" w:rsidP="0055195E">
      <w:pPr>
        <w:pStyle w:val="Odsekzoznamu"/>
        <w:widowControl w:val="0"/>
        <w:numPr>
          <w:ilvl w:val="0"/>
          <w:numId w:val="36"/>
        </w:numPr>
        <w:autoSpaceDE w:val="0"/>
        <w:autoSpaceDN w:val="0"/>
        <w:contextualSpacing w:val="0"/>
        <w:jc w:val="both"/>
        <w:rPr>
          <w:color w:val="1F4E79" w:themeColor="accent1" w:themeShade="80"/>
          <w:sz w:val="20"/>
          <w:szCs w:val="20"/>
          <w:lang w:val="hu-HU"/>
        </w:rPr>
      </w:pPr>
      <w:r w:rsidRPr="0055195E">
        <w:rPr>
          <w:color w:val="1F4E79" w:themeColor="accent1" w:themeShade="80"/>
          <w:sz w:val="20"/>
          <w:szCs w:val="20"/>
          <w:lang w:val="hu-HU"/>
        </w:rPr>
        <w:t>nemzetközi adatbázisokban (WoS, Scopus, ERIH PLUS) jegyzett, külföldön közzétett tudományos kimenet;</w:t>
      </w:r>
    </w:p>
    <w:p w:rsidR="0055195E" w:rsidRPr="0055195E" w:rsidRDefault="0055195E" w:rsidP="0055195E">
      <w:pPr>
        <w:pStyle w:val="Odsekzoznamu"/>
        <w:widowControl w:val="0"/>
        <w:numPr>
          <w:ilvl w:val="0"/>
          <w:numId w:val="36"/>
        </w:numPr>
        <w:autoSpaceDE w:val="0"/>
        <w:autoSpaceDN w:val="0"/>
        <w:contextualSpacing w:val="0"/>
        <w:jc w:val="both"/>
        <w:rPr>
          <w:color w:val="1F4E79" w:themeColor="accent1" w:themeShade="80"/>
          <w:sz w:val="20"/>
          <w:szCs w:val="20"/>
          <w:lang w:val="hu-HU"/>
        </w:rPr>
      </w:pPr>
      <w:r w:rsidRPr="0055195E">
        <w:rPr>
          <w:color w:val="1F4E79" w:themeColor="accent1" w:themeShade="80"/>
          <w:sz w:val="20"/>
          <w:szCs w:val="20"/>
          <w:lang w:val="hu-HU"/>
        </w:rPr>
        <w:t>nemzetközi adatbázisokban (WoS, Scopus, ERIH PLUS) jegyzett, Szlovákiában, idegen nyelven megjelent tudományos kimenet, amelyet külföldi szerzők vagy hazai, nemzetközileg elismert tudományos intézmények szerzői legalább kétszer idéznek külföldi publikációkban;</w:t>
      </w:r>
    </w:p>
    <w:p w:rsidR="0055195E" w:rsidRPr="0055195E" w:rsidRDefault="0055195E" w:rsidP="0055195E">
      <w:pPr>
        <w:pStyle w:val="Odsekzoznamu"/>
        <w:widowControl w:val="0"/>
        <w:numPr>
          <w:ilvl w:val="0"/>
          <w:numId w:val="36"/>
        </w:numPr>
        <w:autoSpaceDE w:val="0"/>
        <w:autoSpaceDN w:val="0"/>
        <w:contextualSpacing w:val="0"/>
        <w:jc w:val="both"/>
        <w:rPr>
          <w:color w:val="1F4E79" w:themeColor="accent1" w:themeShade="80"/>
          <w:sz w:val="20"/>
          <w:szCs w:val="20"/>
          <w:lang w:val="hu-HU"/>
        </w:rPr>
      </w:pPr>
      <w:r w:rsidRPr="0055195E">
        <w:rPr>
          <w:color w:val="1F4E79" w:themeColor="accent1" w:themeShade="80"/>
          <w:sz w:val="20"/>
          <w:szCs w:val="20"/>
          <w:lang w:val="hu-HU"/>
        </w:rPr>
        <w:t>nemzetközi adatbázisokban (WoS, Scopus, ERIH PLUS) jegyzett, Szlovákiában megjelent tudományos kimenet, amelyet külföldi szerzők vagy hazai, nemzetközileg elismert tudományos intézmények szerzői legalább háromszor idéznek külföldi publikációkban;</w:t>
      </w:r>
    </w:p>
    <w:p w:rsidR="0055195E" w:rsidRPr="0055195E" w:rsidRDefault="0055195E" w:rsidP="0055195E">
      <w:pPr>
        <w:pStyle w:val="Odsekzoznamu"/>
        <w:widowControl w:val="0"/>
        <w:numPr>
          <w:ilvl w:val="0"/>
          <w:numId w:val="36"/>
        </w:numPr>
        <w:autoSpaceDE w:val="0"/>
        <w:autoSpaceDN w:val="0"/>
        <w:contextualSpacing w:val="0"/>
        <w:jc w:val="both"/>
        <w:rPr>
          <w:color w:val="1F4E79" w:themeColor="accent1" w:themeShade="80"/>
          <w:sz w:val="20"/>
          <w:szCs w:val="20"/>
          <w:lang w:val="hu-HU"/>
        </w:rPr>
      </w:pPr>
      <w:r w:rsidRPr="0055195E">
        <w:rPr>
          <w:color w:val="1F4E79" w:themeColor="accent1" w:themeShade="80"/>
          <w:sz w:val="20"/>
          <w:szCs w:val="20"/>
          <w:lang w:val="hu-HU"/>
        </w:rPr>
        <w:t>külföldi, lektorált tudományos folyóiratokban és tanulmánykötetekben megjelent tudományos kimenet, amelyet külföldi szerzők vagy hazai, nemzetközileg elismert tudományos intézmények szerzői legalább háromszor idéznek külföldi publikációkban;</w:t>
      </w:r>
    </w:p>
    <w:p w:rsidR="0055195E" w:rsidRPr="0055195E" w:rsidRDefault="0055195E" w:rsidP="0055195E">
      <w:pPr>
        <w:pStyle w:val="Odsekzoznamu"/>
        <w:widowControl w:val="0"/>
        <w:numPr>
          <w:ilvl w:val="0"/>
          <w:numId w:val="36"/>
        </w:numPr>
        <w:autoSpaceDE w:val="0"/>
        <w:autoSpaceDN w:val="0"/>
        <w:contextualSpacing w:val="0"/>
        <w:jc w:val="both"/>
        <w:rPr>
          <w:color w:val="1F4E79" w:themeColor="accent1" w:themeShade="80"/>
          <w:sz w:val="20"/>
          <w:szCs w:val="20"/>
          <w:lang w:val="hu-HU"/>
        </w:rPr>
      </w:pPr>
      <w:r w:rsidRPr="0055195E">
        <w:rPr>
          <w:color w:val="1F4E79" w:themeColor="accent1" w:themeShade="80"/>
          <w:sz w:val="20"/>
          <w:szCs w:val="20"/>
          <w:lang w:val="hu-HU"/>
        </w:rPr>
        <w:t>nemzetközi tudományos rendezvény (kongresszus, konferencia, szimpózium stb.) plenáris ülésén elhangzott (kiadványban vagy konferenciaprogramban dokumentált), idegen nyelven publikált meghívott előadás;</w:t>
      </w:r>
    </w:p>
    <w:p w:rsidR="0055195E" w:rsidRPr="0055195E" w:rsidRDefault="0055195E" w:rsidP="0055195E">
      <w:pPr>
        <w:pStyle w:val="Odsekzoznamu"/>
        <w:widowControl w:val="0"/>
        <w:numPr>
          <w:ilvl w:val="0"/>
          <w:numId w:val="36"/>
        </w:numPr>
        <w:autoSpaceDE w:val="0"/>
        <w:autoSpaceDN w:val="0"/>
        <w:contextualSpacing w:val="0"/>
        <w:jc w:val="both"/>
        <w:rPr>
          <w:color w:val="1F4E79" w:themeColor="accent1" w:themeShade="80"/>
          <w:sz w:val="20"/>
          <w:lang w:val="hu-HU"/>
        </w:rPr>
      </w:pPr>
      <w:r w:rsidRPr="0055195E">
        <w:rPr>
          <w:color w:val="1F4E79" w:themeColor="accent1" w:themeShade="80"/>
          <w:sz w:val="20"/>
          <w:szCs w:val="20"/>
          <w:lang w:val="hu-HU"/>
        </w:rPr>
        <w:t>nemzetközi tudományos rendezvény (kongresszus, konferencia, szimpózium stb.) plenáris ülésén elhangzott (kiadványban vagy konferenciaprogramban dokumentált) meghívott előadás, amelyet külföldi szerzők vagy hazai, nemzetközileg elismert tudományos intézmények szerzői legalább háromszor idéznek külföldi publikációkban;</w:t>
      </w:r>
    </w:p>
    <w:p w:rsidR="0055195E" w:rsidRPr="0055195E" w:rsidRDefault="0055195E" w:rsidP="0055195E">
      <w:pPr>
        <w:pStyle w:val="Odsekzoznamu"/>
        <w:widowControl w:val="0"/>
        <w:numPr>
          <w:ilvl w:val="0"/>
          <w:numId w:val="36"/>
        </w:numPr>
        <w:autoSpaceDE w:val="0"/>
        <w:autoSpaceDN w:val="0"/>
        <w:contextualSpacing w:val="0"/>
        <w:jc w:val="both"/>
        <w:rPr>
          <w:color w:val="1F4E79" w:themeColor="accent1" w:themeShade="80"/>
          <w:sz w:val="20"/>
          <w:szCs w:val="20"/>
          <w:lang w:val="hu-HU"/>
        </w:rPr>
      </w:pPr>
      <w:r w:rsidRPr="0055195E">
        <w:rPr>
          <w:color w:val="1F4E79" w:themeColor="accent1" w:themeShade="80"/>
          <w:sz w:val="20"/>
          <w:szCs w:val="20"/>
          <w:lang w:val="hu-HU"/>
        </w:rPr>
        <w:t>külföldi kiadó által idegen nyelven kiadott, legalább 3 szerzői ív terjedelmű egyetemi tankönyv, amely legalább két külföldi ország egyetemén a kötelező vagy ajánlott irodalom között szerepel, vagy amelyet legalább három különböző neves külföldi intézmény szerzői idéznek;</w:t>
      </w:r>
    </w:p>
    <w:p w:rsidR="0055195E" w:rsidRPr="0055195E" w:rsidRDefault="0055195E" w:rsidP="0055195E">
      <w:pPr>
        <w:pStyle w:val="Odsekzoznamu"/>
        <w:widowControl w:val="0"/>
        <w:numPr>
          <w:ilvl w:val="0"/>
          <w:numId w:val="36"/>
        </w:numPr>
        <w:autoSpaceDE w:val="0"/>
        <w:autoSpaceDN w:val="0"/>
        <w:contextualSpacing w:val="0"/>
        <w:jc w:val="both"/>
        <w:rPr>
          <w:color w:val="1F4E79" w:themeColor="accent1" w:themeShade="80"/>
          <w:sz w:val="20"/>
          <w:szCs w:val="20"/>
          <w:lang w:val="hu-HU"/>
        </w:rPr>
      </w:pPr>
      <w:r w:rsidRPr="0055195E">
        <w:rPr>
          <w:color w:val="1F4E79" w:themeColor="accent1" w:themeShade="80"/>
          <w:sz w:val="20"/>
          <w:szCs w:val="20"/>
          <w:lang w:val="hu-HU"/>
        </w:rPr>
        <w:t>* tudományos monográfia vagy legalább 3 szerzői ív terjedelmű, tudományos monográfia jellegű publikáció vagy tudományos monográfia fejezete, amelyet külföldi szerzők vagy hazai, nemzetközileg elismert tudományos intézmények szerzői legalább ötször idéznek;</w:t>
      </w:r>
    </w:p>
    <w:p w:rsidR="0055195E" w:rsidRPr="0055195E" w:rsidRDefault="0055195E" w:rsidP="0055195E">
      <w:pPr>
        <w:pStyle w:val="Odsekzoznamu"/>
        <w:widowControl w:val="0"/>
        <w:numPr>
          <w:ilvl w:val="0"/>
          <w:numId w:val="36"/>
        </w:numPr>
        <w:autoSpaceDE w:val="0"/>
        <w:autoSpaceDN w:val="0"/>
        <w:contextualSpacing w:val="0"/>
        <w:jc w:val="both"/>
        <w:rPr>
          <w:color w:val="1F4E79" w:themeColor="accent1" w:themeShade="80"/>
          <w:sz w:val="20"/>
          <w:szCs w:val="20"/>
          <w:lang w:val="hu-HU"/>
        </w:rPr>
      </w:pPr>
      <w:r w:rsidRPr="0055195E">
        <w:rPr>
          <w:color w:val="1F4E79" w:themeColor="accent1" w:themeShade="80"/>
          <w:sz w:val="20"/>
          <w:szCs w:val="20"/>
          <w:lang w:val="hu-HU"/>
        </w:rPr>
        <w:t>* nemzetközi adatbázisokban (WoS, Scopus, ERIH PLUS) jegyzett, Szlovákiában publikált tudományos kimenet, amelyet  külföldi szerzők vagy hazai, nemzetközileg elismert tudományos intézmények szerzői legalább ötször idéznek;</w:t>
      </w:r>
    </w:p>
    <w:p w:rsidR="0055195E" w:rsidRPr="0055195E" w:rsidRDefault="0055195E" w:rsidP="0055195E">
      <w:pPr>
        <w:pStyle w:val="Odsekzoznamu"/>
        <w:widowControl w:val="0"/>
        <w:numPr>
          <w:ilvl w:val="0"/>
          <w:numId w:val="36"/>
        </w:numPr>
        <w:autoSpaceDE w:val="0"/>
        <w:autoSpaceDN w:val="0"/>
        <w:contextualSpacing w:val="0"/>
        <w:jc w:val="both"/>
        <w:rPr>
          <w:color w:val="1F4E79" w:themeColor="accent1" w:themeShade="80"/>
          <w:sz w:val="20"/>
          <w:szCs w:val="20"/>
          <w:lang w:val="hu-HU"/>
        </w:rPr>
      </w:pPr>
      <w:r w:rsidRPr="0055195E">
        <w:rPr>
          <w:color w:val="1F4E79" w:themeColor="accent1" w:themeShade="80"/>
          <w:sz w:val="20"/>
          <w:szCs w:val="20"/>
          <w:lang w:val="hu-HU"/>
        </w:rPr>
        <w:t>* külföldi tudományos folyóiratokban és folyóiratokban megjelent tudományos kimenet, amelyet külföldi szerzők vagy hazai, nemzetközileg elismert tudományos intézmények szerzői legalább ötször idéznek;</w:t>
      </w:r>
    </w:p>
    <w:p w:rsidR="0055195E" w:rsidRPr="0055195E" w:rsidRDefault="0055195E" w:rsidP="0055195E">
      <w:pPr>
        <w:pStyle w:val="Odsekzoznamu"/>
        <w:widowControl w:val="0"/>
        <w:numPr>
          <w:ilvl w:val="0"/>
          <w:numId w:val="36"/>
        </w:numPr>
        <w:autoSpaceDE w:val="0"/>
        <w:autoSpaceDN w:val="0"/>
        <w:contextualSpacing w:val="0"/>
        <w:jc w:val="both"/>
        <w:rPr>
          <w:color w:val="1F4E79" w:themeColor="accent1" w:themeShade="80"/>
          <w:sz w:val="20"/>
          <w:szCs w:val="20"/>
          <w:lang w:val="hu-HU"/>
        </w:rPr>
      </w:pPr>
      <w:r w:rsidRPr="0055195E">
        <w:rPr>
          <w:color w:val="1F4E79" w:themeColor="accent1" w:themeShade="80"/>
          <w:sz w:val="20"/>
          <w:szCs w:val="20"/>
          <w:lang w:val="hu-HU"/>
        </w:rPr>
        <w:t>*</w:t>
      </w:r>
      <w:r w:rsidRPr="0055195E">
        <w:rPr>
          <w:color w:val="1F4E79" w:themeColor="accent1" w:themeShade="80"/>
          <w:spacing w:val="49"/>
          <w:sz w:val="20"/>
          <w:szCs w:val="20"/>
          <w:lang w:val="hu-HU"/>
        </w:rPr>
        <w:t xml:space="preserve"> </w:t>
      </w:r>
      <w:r w:rsidRPr="0055195E">
        <w:rPr>
          <w:color w:val="1F4E79" w:themeColor="accent1" w:themeShade="80"/>
          <w:sz w:val="20"/>
          <w:szCs w:val="20"/>
          <w:lang w:val="hu-HU"/>
        </w:rPr>
        <w:t>nemzetközi tudományos rendezvény (kongresszus, konferencia, szimpózium stb.) plenáris ülésén elhangzott (kiadványban vagy konferenciaprogramban dokumentált) meghívott előadás;</w:t>
      </w:r>
    </w:p>
    <w:p w:rsidR="0055195E" w:rsidRPr="0055195E" w:rsidRDefault="0055195E" w:rsidP="0055195E">
      <w:pPr>
        <w:pStyle w:val="Odsekzoznamu"/>
        <w:widowControl w:val="0"/>
        <w:numPr>
          <w:ilvl w:val="0"/>
          <w:numId w:val="36"/>
        </w:numPr>
        <w:autoSpaceDE w:val="0"/>
        <w:autoSpaceDN w:val="0"/>
        <w:contextualSpacing w:val="0"/>
        <w:jc w:val="both"/>
        <w:rPr>
          <w:color w:val="1F4E79" w:themeColor="accent1" w:themeShade="80"/>
          <w:sz w:val="20"/>
          <w:szCs w:val="20"/>
          <w:lang w:val="hu-HU"/>
        </w:rPr>
      </w:pPr>
      <w:r w:rsidRPr="0055195E">
        <w:rPr>
          <w:color w:val="1F4E79" w:themeColor="accent1" w:themeShade="80"/>
          <w:sz w:val="20"/>
          <w:szCs w:val="20"/>
          <w:lang w:val="hu-HU"/>
        </w:rPr>
        <w:t>* legalább 3 szerzői ív terjedelmű egyetemi tankönyv, amely két hazai (kivéve UKF) vagy külföldi egyetem kötelező vagy ajánlott irodalma között szerepel, vagy legalább három különböző neves hazai vagy külföldi intézmény szerzői idézik;</w:t>
      </w:r>
    </w:p>
    <w:p w:rsidR="0055195E" w:rsidRPr="0055195E" w:rsidRDefault="0055195E" w:rsidP="0055195E">
      <w:pPr>
        <w:pStyle w:val="Zkladntext"/>
        <w:ind w:left="426" w:hanging="284"/>
        <w:jc w:val="left"/>
        <w:rPr>
          <w:color w:val="1F4E79" w:themeColor="accent1" w:themeShade="80"/>
          <w:sz w:val="20"/>
          <w:lang w:val="hu-HU"/>
        </w:rPr>
      </w:pPr>
    </w:p>
    <w:p w:rsidR="0055195E" w:rsidRPr="0055195E" w:rsidRDefault="0055195E" w:rsidP="0055195E">
      <w:pPr>
        <w:pStyle w:val="Nadpis1"/>
        <w:ind w:left="0"/>
        <w:rPr>
          <w:rFonts w:ascii="Times New Roman" w:hAnsi="Times New Roman" w:cs="Times New Roman"/>
          <w:color w:val="1F4E79" w:themeColor="accent1" w:themeShade="80"/>
          <w:lang w:val="hu-HU"/>
        </w:rPr>
      </w:pPr>
      <w:r w:rsidRPr="0055195E">
        <w:rPr>
          <w:rFonts w:ascii="Times New Roman" w:hAnsi="Times New Roman" w:cs="Times New Roman"/>
          <w:color w:val="1F4E79" w:themeColor="accent1" w:themeShade="80"/>
          <w:lang w:val="hu-HU"/>
        </w:rPr>
        <w:t>3.</w:t>
      </w:r>
      <w:r w:rsidRPr="0055195E">
        <w:rPr>
          <w:rFonts w:ascii="Times New Roman" w:hAnsi="Times New Roman" w:cs="Times New Roman"/>
          <w:color w:val="1F4E79" w:themeColor="accent1" w:themeShade="80"/>
          <w:spacing w:val="-3"/>
          <w:lang w:val="hu-HU"/>
        </w:rPr>
        <w:t xml:space="preserve"> </w:t>
      </w:r>
      <w:r w:rsidRPr="0055195E">
        <w:rPr>
          <w:rFonts w:ascii="Times New Roman" w:hAnsi="Times New Roman" w:cs="Times New Roman"/>
          <w:color w:val="1F4E79" w:themeColor="accent1" w:themeShade="80"/>
          <w:lang w:val="hu-HU"/>
        </w:rPr>
        <w:t>A- kategória</w:t>
      </w:r>
    </w:p>
    <w:p w:rsidR="0055195E" w:rsidRPr="0055195E" w:rsidRDefault="0055195E" w:rsidP="0055195E">
      <w:pPr>
        <w:pStyle w:val="Zkladntext"/>
        <w:rPr>
          <w:color w:val="1F4E79" w:themeColor="accent1" w:themeShade="80"/>
          <w:sz w:val="20"/>
          <w:lang w:val="hu-HU"/>
        </w:rPr>
      </w:pPr>
      <w:r w:rsidRPr="0055195E">
        <w:rPr>
          <w:color w:val="1F4E79" w:themeColor="accent1" w:themeShade="80"/>
          <w:sz w:val="20"/>
          <w:lang w:val="hu-HU"/>
        </w:rPr>
        <w:t>Egy kimenet A- besorolást kap, ha az alábbi kritériumok közül legalább egy teljesül:</w:t>
      </w:r>
    </w:p>
    <w:p w:rsidR="0055195E" w:rsidRPr="0055195E" w:rsidRDefault="0055195E" w:rsidP="0055195E">
      <w:pPr>
        <w:pStyle w:val="Odsekzoznamu"/>
        <w:widowControl w:val="0"/>
        <w:numPr>
          <w:ilvl w:val="1"/>
          <w:numId w:val="37"/>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külföldi kiadónál megjelent tudományos monográfia vagy legalább 3 szerzői ív terjedelmű, tudományos monográfia jellegű kiadvány vagy  tudományos monográfia egy fejezete;</w:t>
      </w:r>
    </w:p>
    <w:p w:rsidR="0055195E" w:rsidRPr="0055195E" w:rsidRDefault="0055195E" w:rsidP="0055195E">
      <w:pPr>
        <w:pStyle w:val="Odsekzoznamu"/>
        <w:widowControl w:val="0"/>
        <w:numPr>
          <w:ilvl w:val="1"/>
          <w:numId w:val="37"/>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pacing w:val="-1"/>
          <w:sz w:val="20"/>
          <w:lang w:val="hu-HU"/>
        </w:rPr>
        <w:t xml:space="preserve">hazai kiadónál megjelent tudományos monográfia vagy legalább 3 szerzői ív terjedelmű tudományos monográfia jellegű publikáció vagy tudományos monográfia egy fejezete, amelyet külföldi szerzők vagy hazai, nemzetközileg elismert tudományos intézmények szerzői külföldi publikációkban legalább kétszer </w:t>
      </w:r>
      <w:r w:rsidRPr="0055195E">
        <w:rPr>
          <w:color w:val="1F4E79" w:themeColor="accent1" w:themeShade="80"/>
          <w:spacing w:val="-1"/>
          <w:sz w:val="20"/>
          <w:lang w:val="hu-HU"/>
        </w:rPr>
        <w:lastRenderedPageBreak/>
        <w:t>idéznek;</w:t>
      </w:r>
    </w:p>
    <w:p w:rsidR="0055195E" w:rsidRPr="0055195E" w:rsidRDefault="0055195E" w:rsidP="0055195E">
      <w:pPr>
        <w:pStyle w:val="Odsekzoznamu"/>
        <w:widowControl w:val="0"/>
        <w:numPr>
          <w:ilvl w:val="1"/>
          <w:numId w:val="37"/>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nemzetközi adatbázisokban (WoS, Scopus, ERIH PLUS) jegyzett, Szlovákiában közzétett tudományos kimenet;</w:t>
      </w:r>
    </w:p>
    <w:p w:rsidR="0055195E" w:rsidRPr="0055195E" w:rsidRDefault="0055195E" w:rsidP="0055195E">
      <w:pPr>
        <w:pStyle w:val="Odsekzoznamu"/>
        <w:widowControl w:val="0"/>
        <w:numPr>
          <w:ilvl w:val="1"/>
          <w:numId w:val="37"/>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tudományos kimenet lektorált külföldi tudományos folyóiratokban és kiadványokban;</w:t>
      </w:r>
    </w:p>
    <w:p w:rsidR="0055195E" w:rsidRPr="0055195E" w:rsidRDefault="0055195E" w:rsidP="0055195E">
      <w:pPr>
        <w:pStyle w:val="Odsekzoznamu"/>
        <w:widowControl w:val="0"/>
        <w:numPr>
          <w:ilvl w:val="1"/>
          <w:numId w:val="37"/>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lang w:val="hu-HU"/>
        </w:rPr>
        <w:t>lektorált hazai tudományos folyóiratokban és tanulmánykötetekben megjelent tudományos kimenet, amelyet külföldi szerzők vagy hazai, nemzetközileg elismert tudományos intézmények szerzői külföldi publikációkban legalább háromszor idéznek;</w:t>
      </w:r>
    </w:p>
    <w:p w:rsidR="0055195E" w:rsidRPr="0055195E" w:rsidRDefault="0055195E" w:rsidP="0055195E">
      <w:pPr>
        <w:pStyle w:val="Odsekzoznamu"/>
        <w:widowControl w:val="0"/>
        <w:numPr>
          <w:ilvl w:val="1"/>
          <w:numId w:val="37"/>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nem lektorált tudományos folyóiratokban és tanulmánykötetekben megjelent tudományos kimenet, amelyet legalább három különböző neves külföldi intézmény vagy három különböző külföldi ország szerzői idéznek;</w:t>
      </w:r>
    </w:p>
    <w:p w:rsidR="0055195E" w:rsidRPr="0055195E" w:rsidRDefault="0055195E" w:rsidP="0055195E">
      <w:pPr>
        <w:pStyle w:val="Odsekzoznamu"/>
        <w:widowControl w:val="0"/>
        <w:numPr>
          <w:ilvl w:val="1"/>
          <w:numId w:val="37"/>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legalább 3 szerzői ív terjedelmű egyetemi tankönyv, amely legalább egy külföldi ország egyetemein a kötelező vagy ajánlott olvasmányok között szerepel, vagy amelyet legalább két különböző neves külföldi intézmény szerzői idéznek;</w:t>
      </w:r>
    </w:p>
    <w:p w:rsidR="0055195E" w:rsidRPr="0055195E" w:rsidRDefault="0055195E" w:rsidP="0055195E">
      <w:pPr>
        <w:pStyle w:val="Odsekzoznamu"/>
        <w:widowControl w:val="0"/>
        <w:numPr>
          <w:ilvl w:val="1"/>
          <w:numId w:val="37"/>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 tudományos monográfia vagy tudományos monográfia jellegű, legalább 3 szerzői ív terjedelmű publikáció vagy hazai kiadónál megjelent tudományos monográfia fejezete, amelyet külföldi szerzők vagy hazai, nemzetközileg elismert tudományos intézmények szerzői legalább háromszor idéznek;</w:t>
      </w:r>
    </w:p>
    <w:p w:rsidR="0055195E" w:rsidRPr="0055195E" w:rsidRDefault="0055195E" w:rsidP="0055195E">
      <w:pPr>
        <w:pStyle w:val="Odsekzoznamu"/>
        <w:widowControl w:val="0"/>
        <w:numPr>
          <w:ilvl w:val="1"/>
          <w:numId w:val="37"/>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w:t>
      </w:r>
      <w:r w:rsidRPr="0055195E">
        <w:rPr>
          <w:color w:val="1F4E79" w:themeColor="accent1" w:themeShade="80"/>
          <w:spacing w:val="-6"/>
          <w:sz w:val="20"/>
          <w:szCs w:val="20"/>
          <w:lang w:val="hu-HU"/>
        </w:rPr>
        <w:t xml:space="preserve"> </w:t>
      </w:r>
      <w:r w:rsidRPr="0055195E">
        <w:rPr>
          <w:color w:val="1F4E79" w:themeColor="accent1" w:themeShade="80"/>
          <w:sz w:val="20"/>
          <w:szCs w:val="20"/>
          <w:lang w:val="hu-HU"/>
        </w:rPr>
        <w:t>lektorált hazai tudományos folyóiratokban és tanulmánykötetekben megjelent tudományos kimenet, amelyet külföldi szerzők vagy hazai, nemzetközileg elismert tudományos intézmények szerzői legalább ötször idéznek;</w:t>
      </w:r>
    </w:p>
    <w:p w:rsidR="0055195E" w:rsidRPr="0055195E" w:rsidRDefault="0055195E" w:rsidP="0055195E">
      <w:pPr>
        <w:pStyle w:val="Odsekzoznamu"/>
        <w:widowControl w:val="0"/>
        <w:numPr>
          <w:ilvl w:val="1"/>
          <w:numId w:val="37"/>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 legalább 3 szerzői ív terjedelmű egyetemi tankönyv, amely legalább egy hazai vagy külföldi egyetemen (kivéve UKF) a kötelező vagy ajánlott irodalom között szerepel, vagy legalább két különböző neves hazai vagy külföldi intézmény szerzői idézik;</w:t>
      </w:r>
    </w:p>
    <w:p w:rsidR="0055195E" w:rsidRPr="0055195E" w:rsidRDefault="0055195E" w:rsidP="0055195E">
      <w:pPr>
        <w:pStyle w:val="Zkladntext"/>
        <w:ind w:left="426" w:hanging="284"/>
        <w:jc w:val="left"/>
        <w:rPr>
          <w:color w:val="1F4E79" w:themeColor="accent1" w:themeShade="80"/>
          <w:sz w:val="20"/>
          <w:lang w:val="hu-HU"/>
        </w:rPr>
      </w:pPr>
    </w:p>
    <w:p w:rsidR="0055195E" w:rsidRPr="0055195E" w:rsidRDefault="0055195E" w:rsidP="0055195E">
      <w:pPr>
        <w:pStyle w:val="Nadpis1"/>
        <w:ind w:left="0"/>
        <w:rPr>
          <w:rFonts w:ascii="Times New Roman" w:hAnsi="Times New Roman" w:cs="Times New Roman"/>
          <w:color w:val="1F4E79" w:themeColor="accent1" w:themeShade="80"/>
          <w:lang w:val="hu-HU"/>
        </w:rPr>
      </w:pPr>
      <w:r w:rsidRPr="0055195E">
        <w:rPr>
          <w:rFonts w:ascii="Times New Roman" w:hAnsi="Times New Roman" w:cs="Times New Roman"/>
          <w:color w:val="1F4E79" w:themeColor="accent1" w:themeShade="80"/>
          <w:lang w:val="hu-HU"/>
        </w:rPr>
        <w:t>4. B kategória</w:t>
      </w:r>
    </w:p>
    <w:p w:rsidR="0055195E" w:rsidRPr="0055195E" w:rsidRDefault="0055195E" w:rsidP="0055195E">
      <w:pPr>
        <w:pStyle w:val="Zkladntext"/>
        <w:rPr>
          <w:color w:val="1F4E79" w:themeColor="accent1" w:themeShade="80"/>
          <w:sz w:val="20"/>
          <w:lang w:val="hu-HU"/>
        </w:rPr>
      </w:pPr>
      <w:r w:rsidRPr="0055195E">
        <w:rPr>
          <w:color w:val="1F4E79" w:themeColor="accent1" w:themeShade="80"/>
          <w:sz w:val="20"/>
          <w:lang w:val="hu-HU"/>
        </w:rPr>
        <w:t>Egy kimenet B besorolást kap, ha az alábbi kritériumok közül legalább egy teljesül:</w:t>
      </w:r>
    </w:p>
    <w:p w:rsidR="0055195E" w:rsidRPr="0055195E" w:rsidRDefault="0055195E" w:rsidP="0055195E">
      <w:pPr>
        <w:pStyle w:val="Odsekzoznamu"/>
        <w:widowControl w:val="0"/>
        <w:numPr>
          <w:ilvl w:val="1"/>
          <w:numId w:val="38"/>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tudományos monográfia vagy tudományos monográfia jellegű, legalább 3 szerzői ív terjedelmű kiadvány vagy hazai kiadó által megjelentetett tudományos monográfia fejezete;</w:t>
      </w:r>
    </w:p>
    <w:p w:rsidR="0055195E" w:rsidRPr="0055195E" w:rsidRDefault="0055195E" w:rsidP="0055195E">
      <w:pPr>
        <w:pStyle w:val="Odsekzoznamu"/>
        <w:widowControl w:val="0"/>
        <w:numPr>
          <w:ilvl w:val="1"/>
          <w:numId w:val="38"/>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szakmonográfia vagy szakmonográfia jellegű, legalább 3 szerzői ív terjedelmű publikáció vagy szakmonográfia egy fejezete, amelyet nemzetközileg elismert tudományos intézmények szerzői legalább kétszer idéznek;</w:t>
      </w:r>
    </w:p>
    <w:p w:rsidR="0055195E" w:rsidRPr="0055195E" w:rsidRDefault="0055195E" w:rsidP="0055195E">
      <w:pPr>
        <w:pStyle w:val="Odsekzoznamu"/>
        <w:widowControl w:val="0"/>
        <w:numPr>
          <w:ilvl w:val="1"/>
          <w:numId w:val="38"/>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lektorált/nem lektorált hazai tudományos folyóiratokban és tanulmánykötetekben megjelent tudományos kimenet;</w:t>
      </w:r>
    </w:p>
    <w:p w:rsidR="0055195E" w:rsidRPr="0055195E" w:rsidRDefault="0055195E" w:rsidP="0055195E">
      <w:pPr>
        <w:pStyle w:val="Odsekzoznamu"/>
        <w:widowControl w:val="0"/>
        <w:numPr>
          <w:ilvl w:val="1"/>
          <w:numId w:val="38"/>
        </w:numPr>
        <w:autoSpaceDE w:val="0"/>
        <w:autoSpaceDN w:val="0"/>
        <w:ind w:left="709"/>
        <w:contextualSpacing w:val="0"/>
        <w:jc w:val="both"/>
        <w:rPr>
          <w:color w:val="1F4E79" w:themeColor="accent1" w:themeShade="80"/>
          <w:sz w:val="20"/>
          <w:szCs w:val="20"/>
          <w:lang w:val="hu-HU"/>
        </w:rPr>
      </w:pPr>
      <w:r w:rsidRPr="0055195E">
        <w:rPr>
          <w:color w:val="1F4E79" w:themeColor="accent1" w:themeShade="80"/>
          <w:sz w:val="20"/>
          <w:szCs w:val="20"/>
          <w:lang w:val="hu-HU"/>
        </w:rPr>
        <w:t>legalább 3 szerzői ív terjedelmű egyetemi tankönyv;</w:t>
      </w:r>
    </w:p>
    <w:p w:rsidR="0055195E" w:rsidRPr="0055195E" w:rsidRDefault="0055195E" w:rsidP="0055195E">
      <w:pPr>
        <w:pStyle w:val="Zkladntext"/>
        <w:ind w:left="426" w:hanging="284"/>
        <w:jc w:val="left"/>
        <w:rPr>
          <w:color w:val="1F4E79" w:themeColor="accent1" w:themeShade="80"/>
          <w:sz w:val="20"/>
          <w:lang w:val="hu-HU"/>
        </w:rPr>
      </w:pPr>
    </w:p>
    <w:p w:rsidR="0055195E" w:rsidRPr="0055195E" w:rsidRDefault="0055195E" w:rsidP="0055195E">
      <w:pPr>
        <w:pStyle w:val="Nadpis1"/>
        <w:ind w:left="0"/>
        <w:rPr>
          <w:rFonts w:ascii="Times New Roman" w:hAnsi="Times New Roman" w:cs="Times New Roman"/>
          <w:color w:val="1F4E79" w:themeColor="accent1" w:themeShade="80"/>
          <w:lang w:val="hu-HU"/>
        </w:rPr>
      </w:pPr>
      <w:r w:rsidRPr="0055195E">
        <w:rPr>
          <w:rFonts w:ascii="Times New Roman" w:hAnsi="Times New Roman" w:cs="Times New Roman"/>
          <w:color w:val="1F4E79" w:themeColor="accent1" w:themeShade="80"/>
          <w:lang w:val="hu-HU"/>
        </w:rPr>
        <w:t>5. C kategória</w:t>
      </w:r>
    </w:p>
    <w:p w:rsidR="0055195E" w:rsidRPr="0055195E" w:rsidRDefault="0055195E" w:rsidP="0055195E">
      <w:pPr>
        <w:pStyle w:val="Zkladntext"/>
        <w:rPr>
          <w:color w:val="1F4E79" w:themeColor="accent1" w:themeShade="80"/>
          <w:sz w:val="20"/>
          <w:lang w:val="hu-HU"/>
        </w:rPr>
      </w:pPr>
      <w:r w:rsidRPr="0055195E">
        <w:rPr>
          <w:color w:val="1F4E79" w:themeColor="accent1" w:themeShade="80"/>
          <w:sz w:val="20"/>
          <w:lang w:val="hu-HU"/>
        </w:rPr>
        <w:t>Ha a kiadvány nem sorolható be az A+, A, A- vagy B kategóriába.</w:t>
      </w:r>
    </w:p>
    <w:p w:rsidR="0055195E" w:rsidRPr="0055195E" w:rsidRDefault="0055195E" w:rsidP="0055195E">
      <w:pPr>
        <w:pStyle w:val="Zkladntext"/>
        <w:jc w:val="left"/>
        <w:rPr>
          <w:color w:val="1F4E79" w:themeColor="accent1" w:themeShade="80"/>
          <w:sz w:val="20"/>
          <w:lang w:val="hu-HU"/>
        </w:rPr>
      </w:pPr>
    </w:p>
    <w:p w:rsidR="0055195E" w:rsidRPr="0055195E" w:rsidRDefault="0055195E" w:rsidP="0055195E">
      <w:pPr>
        <w:jc w:val="both"/>
        <w:rPr>
          <w:i/>
          <w:color w:val="1F4E79" w:themeColor="accent1" w:themeShade="80"/>
          <w:sz w:val="20"/>
          <w:szCs w:val="20"/>
          <w:lang w:val="hu-HU"/>
        </w:rPr>
      </w:pPr>
      <w:r w:rsidRPr="0055195E">
        <w:rPr>
          <w:i/>
          <w:color w:val="1F4E79" w:themeColor="accent1" w:themeShade="80"/>
          <w:sz w:val="20"/>
          <w:szCs w:val="20"/>
          <w:lang w:val="hu-HU"/>
        </w:rPr>
        <w:t>* A nemzeti irányultságú (pl. kulturális és nemzeti értékekkel és hagyományokkal kapcsolatos, a szlovák nyelvvel és irodalommal kapcsolatos stb.) kutatások esetében alternatívaként más kimenetek is benyújthatók, miközben az alternáció mértékét és jellegét az ilyen kutatás jellegére, formájára és sajátosságaira tekintettel értékelik.</w:t>
      </w:r>
    </w:p>
    <w:p w:rsidR="0055195E" w:rsidRPr="0055195E" w:rsidRDefault="0055195E" w:rsidP="0055195E">
      <w:pPr>
        <w:jc w:val="both"/>
        <w:rPr>
          <w:i/>
          <w:color w:val="1F4E79" w:themeColor="accent1" w:themeShade="80"/>
          <w:sz w:val="20"/>
          <w:szCs w:val="20"/>
          <w:lang w:val="hu-HU"/>
        </w:rPr>
      </w:pPr>
      <w:r w:rsidRPr="0055195E">
        <w:rPr>
          <w:i/>
          <w:color w:val="1F4E79" w:themeColor="accent1" w:themeShade="80"/>
          <w:sz w:val="20"/>
          <w:szCs w:val="20"/>
          <w:lang w:val="hu-HU"/>
        </w:rPr>
        <w:t>**</w:t>
      </w:r>
      <w:r w:rsidRPr="0055195E">
        <w:rPr>
          <w:i/>
          <w:color w:val="1F4E79" w:themeColor="accent1" w:themeShade="80"/>
          <w:spacing w:val="-5"/>
          <w:sz w:val="20"/>
          <w:szCs w:val="20"/>
          <w:lang w:val="hu-HU"/>
        </w:rPr>
        <w:t xml:space="preserve"> </w:t>
      </w:r>
      <w:r w:rsidRPr="0055195E">
        <w:rPr>
          <w:i/>
          <w:color w:val="1F4E79" w:themeColor="accent1" w:themeShade="80"/>
          <w:sz w:val="20"/>
          <w:szCs w:val="20"/>
          <w:lang w:val="hu-HU"/>
        </w:rPr>
        <w:t>Az új kiadványok esetében a hivatkozásra vonatkozó követelményt elengedik.</w:t>
      </w:r>
    </w:p>
    <w:p w:rsidR="0055195E" w:rsidRPr="0055195E" w:rsidRDefault="0055195E" w:rsidP="0055195E">
      <w:pPr>
        <w:rPr>
          <w:color w:val="1F4E79" w:themeColor="accent1" w:themeShade="80"/>
          <w:lang w:val="hu-HU"/>
        </w:rPr>
      </w:pPr>
    </w:p>
    <w:p w:rsidR="0055195E" w:rsidRPr="0055195E" w:rsidRDefault="0055195E" w:rsidP="00B27F2F">
      <w:pPr>
        <w:pStyle w:val="Odsekzoznamu"/>
        <w:ind w:left="0"/>
        <w:jc w:val="both"/>
        <w:rPr>
          <w:color w:val="1F4E79" w:themeColor="accent1" w:themeShade="80"/>
          <w:sz w:val="20"/>
          <w:szCs w:val="20"/>
          <w:lang w:val="sk-SK"/>
        </w:rPr>
      </w:pPr>
    </w:p>
    <w:p w:rsidR="0055195E" w:rsidRDefault="0055195E" w:rsidP="00B27F2F">
      <w:pPr>
        <w:pStyle w:val="Odsekzoznamu"/>
        <w:ind w:left="0"/>
        <w:jc w:val="both"/>
        <w:rPr>
          <w:sz w:val="20"/>
          <w:szCs w:val="20"/>
          <w:lang w:val="sk-SK"/>
        </w:rPr>
      </w:pPr>
    </w:p>
    <w:p w:rsidR="0055195E" w:rsidRPr="0075289B" w:rsidRDefault="0055195E" w:rsidP="00B27F2F">
      <w:pPr>
        <w:pStyle w:val="Odsekzoznamu"/>
        <w:ind w:left="0"/>
        <w:jc w:val="both"/>
        <w:rPr>
          <w:sz w:val="20"/>
          <w:szCs w:val="20"/>
          <w:lang w:val="sk-SK"/>
        </w:rPr>
      </w:pPr>
    </w:p>
    <w:p w:rsidR="00AE5805" w:rsidRPr="0075289B" w:rsidRDefault="00AE5805" w:rsidP="00B27F2F">
      <w:pPr>
        <w:pStyle w:val="TableParagraph"/>
        <w:jc w:val="center"/>
        <w:rPr>
          <w:b/>
          <w:sz w:val="24"/>
          <w:szCs w:val="24"/>
        </w:rPr>
      </w:pPr>
      <w:r w:rsidRPr="0075289B">
        <w:rPr>
          <w:b/>
          <w:sz w:val="24"/>
          <w:szCs w:val="24"/>
        </w:rPr>
        <w:t xml:space="preserve">Čl. 7 </w:t>
      </w:r>
      <w:r w:rsidR="008F0442" w:rsidRPr="004D07BE">
        <w:rPr>
          <w:b/>
          <w:color w:val="1F4E79" w:themeColor="accent1" w:themeShade="80"/>
          <w:sz w:val="24"/>
          <w:szCs w:val="24"/>
        </w:rPr>
        <w:t>– 7. cikkely</w:t>
      </w:r>
    </w:p>
    <w:p w:rsidR="00077BD7" w:rsidRPr="0075289B" w:rsidRDefault="00AE5805" w:rsidP="00B27F2F">
      <w:pPr>
        <w:pStyle w:val="TableParagraph"/>
        <w:jc w:val="center"/>
        <w:rPr>
          <w:b/>
          <w:sz w:val="24"/>
          <w:szCs w:val="24"/>
        </w:rPr>
      </w:pPr>
      <w:r w:rsidRPr="0075289B">
        <w:rPr>
          <w:b/>
          <w:sz w:val="24"/>
          <w:szCs w:val="24"/>
        </w:rPr>
        <w:t>Konkrétne minimálne podmienky výberového konania na obsadzovanie</w:t>
      </w:r>
      <w:r w:rsidR="006640CD">
        <w:rPr>
          <w:b/>
          <w:sz w:val="24"/>
          <w:szCs w:val="24"/>
        </w:rPr>
        <w:t xml:space="preserve"> funkčných miest </w:t>
      </w:r>
      <w:r w:rsidRPr="0075289B">
        <w:rPr>
          <w:b/>
          <w:sz w:val="24"/>
          <w:szCs w:val="24"/>
        </w:rPr>
        <w:t xml:space="preserve">profesorov a docentov v študijnom odbore 3 </w:t>
      </w:r>
      <w:r w:rsidR="00077BD7" w:rsidRPr="0075289B">
        <w:rPr>
          <w:b/>
          <w:sz w:val="24"/>
          <w:szCs w:val="24"/>
        </w:rPr>
        <w:t xml:space="preserve">Biológia </w:t>
      </w:r>
    </w:p>
    <w:p w:rsidR="00077BD7" w:rsidRDefault="00077BD7" w:rsidP="00B27F2F">
      <w:pPr>
        <w:pStyle w:val="TableParagraph"/>
        <w:jc w:val="center"/>
        <w:rPr>
          <w:b/>
          <w:sz w:val="24"/>
          <w:szCs w:val="24"/>
        </w:rPr>
      </w:pPr>
      <w:r w:rsidRPr="0075289B">
        <w:rPr>
          <w:b/>
          <w:sz w:val="24"/>
          <w:szCs w:val="24"/>
        </w:rPr>
        <w:t>na Pedagogickej fakulte Univerzity J. Selyeho</w:t>
      </w:r>
    </w:p>
    <w:p w:rsidR="0055195E" w:rsidRDefault="0055195E" w:rsidP="00B27F2F">
      <w:pPr>
        <w:pStyle w:val="TableParagraph"/>
        <w:jc w:val="center"/>
        <w:rPr>
          <w:b/>
          <w:sz w:val="24"/>
          <w:szCs w:val="24"/>
        </w:rPr>
      </w:pPr>
    </w:p>
    <w:p w:rsidR="0055195E" w:rsidRPr="0075289B" w:rsidRDefault="0055195E" w:rsidP="00B27F2F">
      <w:pPr>
        <w:pStyle w:val="TableParagraph"/>
        <w:jc w:val="center"/>
        <w:rPr>
          <w:b/>
          <w:sz w:val="24"/>
          <w:szCs w:val="24"/>
        </w:rPr>
      </w:pPr>
    </w:p>
    <w:p w:rsidR="008F0442" w:rsidRPr="008F0442" w:rsidRDefault="008F0442" w:rsidP="008F0442">
      <w:pPr>
        <w:pStyle w:val="TableParagraph"/>
        <w:spacing w:before="41" w:line="244" w:lineRule="auto"/>
        <w:ind w:left="57" w:right="112"/>
        <w:jc w:val="center"/>
        <w:rPr>
          <w:b/>
          <w:color w:val="1F4E79" w:themeColor="accent1" w:themeShade="80"/>
          <w:sz w:val="24"/>
          <w:szCs w:val="24"/>
        </w:rPr>
      </w:pPr>
      <w:r w:rsidRPr="008F0442">
        <w:rPr>
          <w:b/>
          <w:color w:val="1F4E79" w:themeColor="accent1" w:themeShade="80"/>
          <w:sz w:val="24"/>
          <w:szCs w:val="24"/>
        </w:rPr>
        <w:t>A professzori és docensi funkciók betöltésének minimális követelményei az álláshelyek betöltésére vonatkozó felvételi eljárás során a 3., Biológia tanulmányi szakon a Selye János Egyetem Tanárképző Karán</w:t>
      </w:r>
    </w:p>
    <w:p w:rsidR="00DB27AD" w:rsidRPr="0075289B" w:rsidRDefault="00DB27AD" w:rsidP="00B27F2F">
      <w:pPr>
        <w:pStyle w:val="TableParagraph"/>
        <w:jc w:val="center"/>
        <w:rPr>
          <w:b/>
          <w:sz w:val="24"/>
          <w:szCs w:val="24"/>
        </w:rPr>
      </w:pPr>
    </w:p>
    <w:p w:rsidR="006E5F60" w:rsidRPr="006E5F60" w:rsidRDefault="00B27F2F" w:rsidP="006E5F60">
      <w:pPr>
        <w:jc w:val="both"/>
        <w:rPr>
          <w:color w:val="1F4E79" w:themeColor="accent1" w:themeShade="80"/>
          <w:lang w:val="hu-HU"/>
        </w:rPr>
      </w:pPr>
      <w:r w:rsidRPr="0075289B">
        <w:rPr>
          <w:lang w:val="sk-SK"/>
        </w:rPr>
        <w:t xml:space="preserve">1. </w:t>
      </w:r>
      <w:r w:rsidR="00DB27AD" w:rsidRPr="0075289B">
        <w:rPr>
          <w:lang w:val="sk-SK"/>
        </w:rPr>
        <w:t xml:space="preserve">Predložené Konkrétne podmienky na obsadzovanie </w:t>
      </w:r>
      <w:r w:rsidR="006640CD">
        <w:rPr>
          <w:lang w:val="sk-SK"/>
        </w:rPr>
        <w:t>funkčných miest</w:t>
      </w:r>
      <w:r w:rsidR="00DB27AD" w:rsidRPr="0075289B">
        <w:rPr>
          <w:lang w:val="sk-SK"/>
        </w:rPr>
        <w:t xml:space="preserve"> profesorov a docentov pre študijný odbor 3 Biológia sú zosúladené v zmysle </w:t>
      </w:r>
      <w:r w:rsidR="001632FF" w:rsidRPr="0075289B">
        <w:rPr>
          <w:lang w:val="sk-SK"/>
        </w:rPr>
        <w:t xml:space="preserve">dokumentu </w:t>
      </w:r>
      <w:r w:rsidR="00281EF6" w:rsidRPr="0075289B">
        <w:rPr>
          <w:lang w:val="sk-SK"/>
        </w:rPr>
        <w:t xml:space="preserve">Kritériá FPVaI UKF v Nitre na vyhodnotenie splnenia podmienok na získanie titulu docent a na získanie titulu profesor </w:t>
      </w:r>
      <w:r w:rsidR="001632FF" w:rsidRPr="0075289B">
        <w:rPr>
          <w:lang w:val="sk-SK"/>
        </w:rPr>
        <w:lastRenderedPageBreak/>
        <w:t>(</w:t>
      </w:r>
      <w:r w:rsidR="00281EF6" w:rsidRPr="0075289B">
        <w:rPr>
          <w:lang w:val="sk-SK"/>
        </w:rPr>
        <w:t>schválené uzneseniami č. 1/18/2022, 2/18/2022 a 3/18/2022 Vedeckej rady FPVaI UKF v Nitre dňa 25. mája 2022 a uznesením č. 4/15/2022 Vedeckej rady UKF v Nitre dňa 16. júna 2022, s účinnosťou od 1. septembra 2022</w:t>
      </w:r>
      <w:r w:rsidR="001632FF" w:rsidRPr="0075289B">
        <w:rPr>
          <w:lang w:val="sk-SK"/>
        </w:rPr>
        <w:t>)</w:t>
      </w:r>
      <w:r w:rsidR="00DB27AD" w:rsidRPr="0075289B">
        <w:rPr>
          <w:lang w:val="sk-SK"/>
        </w:rPr>
        <w:t>.</w:t>
      </w:r>
      <w:r w:rsidR="006E5F60">
        <w:rPr>
          <w:lang w:val="sk-SK"/>
        </w:rPr>
        <w:t xml:space="preserve"> / </w:t>
      </w:r>
      <w:r w:rsidR="006E5F60" w:rsidRPr="006E5F60">
        <w:rPr>
          <w:color w:val="1F4E79" w:themeColor="accent1" w:themeShade="80"/>
          <w:lang w:val="hu-HU"/>
        </w:rPr>
        <w:t>1. A professzori és docensi funkciók betöltésének minimális követelményei a 3., Biológia tanulmányi szakon a Nyitrai Konstantin Filozófus Egyetem Természettudományi és Informatikai Karának docensi és a professzori cím megszerzéséhez szükséges feltételei alapján lettek meghatározva (jóváhagyva a Nyitrai Konstantin Filozófus Egyetem Természettudományi és Informatikai Kar Tudományos Tanácsának 2022. május 25-i 1/18/2022, 2/18/2022 és 3/18/2022 számú határozatával, valamint a Konstantin Filozófus Egyetem Tudományos Tanácsának 2022. június 16-i 4/15/2022 számú határozatával, melyek 2022. szeptember 1-jével léptek hatályba).</w:t>
      </w:r>
    </w:p>
    <w:p w:rsidR="006E5F60" w:rsidRPr="006E5F60" w:rsidRDefault="006E5F60" w:rsidP="006E5F60">
      <w:pPr>
        <w:spacing w:before="118" w:after="16"/>
        <w:ind w:right="1058"/>
        <w:jc w:val="center"/>
        <w:rPr>
          <w:color w:val="1F4E79" w:themeColor="accent1" w:themeShade="80"/>
          <w:sz w:val="18"/>
          <w:lang w:val="sk-SK"/>
        </w:rPr>
      </w:pPr>
    </w:p>
    <w:tbl>
      <w:tblPr>
        <w:tblStyle w:val="TableNormal"/>
        <w:tblW w:w="8989" w:type="dxa"/>
        <w:tblInd w:w="-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5930"/>
        <w:gridCol w:w="907"/>
        <w:gridCol w:w="907"/>
        <w:gridCol w:w="1245"/>
      </w:tblGrid>
      <w:tr w:rsidR="006E5F60" w:rsidRPr="006E5F60" w:rsidTr="007F780D">
        <w:trPr>
          <w:trHeight w:val="397"/>
        </w:trPr>
        <w:tc>
          <w:tcPr>
            <w:tcW w:w="5930" w:type="dxa"/>
            <w:vMerge w:val="restart"/>
            <w:vAlign w:val="center"/>
          </w:tcPr>
          <w:p w:rsidR="006E5F60" w:rsidRPr="006E5F60" w:rsidRDefault="006E5F60" w:rsidP="007F780D">
            <w:pPr>
              <w:pStyle w:val="TableParagraph"/>
              <w:jc w:val="center"/>
              <w:rPr>
                <w:b/>
                <w:color w:val="1F4E79" w:themeColor="accent1" w:themeShade="80"/>
                <w:sz w:val="20"/>
                <w:szCs w:val="20"/>
              </w:rPr>
            </w:pPr>
            <w:r w:rsidRPr="006E5F60">
              <w:rPr>
                <w:b/>
                <w:color w:val="1F4E79" w:themeColor="accent1" w:themeShade="80"/>
                <w:spacing w:val="-2"/>
                <w:sz w:val="20"/>
                <w:szCs w:val="20"/>
              </w:rPr>
              <w:t>AKTIVITÁS</w:t>
            </w:r>
          </w:p>
        </w:tc>
        <w:tc>
          <w:tcPr>
            <w:tcW w:w="1814" w:type="dxa"/>
            <w:gridSpan w:val="2"/>
            <w:tcBorders>
              <w:bottom w:val="single" w:sz="4" w:space="0" w:color="000000"/>
            </w:tcBorders>
            <w:vAlign w:val="center"/>
          </w:tcPr>
          <w:p w:rsidR="006E5F60" w:rsidRPr="006E5F60" w:rsidRDefault="006E5F60" w:rsidP="007F780D">
            <w:pPr>
              <w:pStyle w:val="TableParagraph"/>
              <w:spacing w:before="104"/>
              <w:jc w:val="center"/>
              <w:rPr>
                <w:b/>
                <w:color w:val="1F4E79" w:themeColor="accent1" w:themeShade="80"/>
                <w:sz w:val="20"/>
                <w:szCs w:val="20"/>
              </w:rPr>
            </w:pPr>
            <w:r w:rsidRPr="006E5F60">
              <w:rPr>
                <w:b/>
                <w:color w:val="1F4E79" w:themeColor="accent1" w:themeShade="80"/>
                <w:spacing w:val="-2"/>
                <w:sz w:val="20"/>
                <w:szCs w:val="20"/>
              </w:rPr>
              <w:t>Biológia</w:t>
            </w:r>
          </w:p>
        </w:tc>
        <w:tc>
          <w:tcPr>
            <w:tcW w:w="1245" w:type="dxa"/>
            <w:tcBorders>
              <w:bottom w:val="single" w:sz="4" w:space="0" w:color="000000"/>
            </w:tcBorders>
            <w:vAlign w:val="center"/>
          </w:tcPr>
          <w:p w:rsidR="006E5F60" w:rsidRPr="006E5F60" w:rsidRDefault="006E5F60" w:rsidP="007F780D">
            <w:pPr>
              <w:pStyle w:val="TableParagraph"/>
              <w:spacing w:before="104"/>
              <w:jc w:val="center"/>
              <w:rPr>
                <w:b/>
                <w:color w:val="1F4E79" w:themeColor="accent1" w:themeShade="80"/>
                <w:spacing w:val="-2"/>
                <w:sz w:val="20"/>
                <w:szCs w:val="20"/>
              </w:rPr>
            </w:pPr>
            <w:r w:rsidRPr="006E5F60">
              <w:rPr>
                <w:b/>
                <w:color w:val="1F4E79" w:themeColor="accent1" w:themeShade="80"/>
                <w:sz w:val="20"/>
                <w:szCs w:val="20"/>
              </w:rPr>
              <w:t>A jelölt teljesítménye</w:t>
            </w:r>
          </w:p>
        </w:tc>
      </w:tr>
      <w:tr w:rsidR="006E5F60" w:rsidRPr="006E5F60" w:rsidTr="007F780D">
        <w:trPr>
          <w:trHeight w:val="190"/>
        </w:trPr>
        <w:tc>
          <w:tcPr>
            <w:tcW w:w="5930" w:type="dxa"/>
            <w:vMerge/>
            <w:tcBorders>
              <w:top w:val="nil"/>
            </w:tcBorders>
            <w:vAlign w:val="center"/>
          </w:tcPr>
          <w:p w:rsidR="006E5F60" w:rsidRPr="006E5F60" w:rsidRDefault="006E5F60" w:rsidP="007F780D">
            <w:pPr>
              <w:rPr>
                <w:color w:val="1F4E79" w:themeColor="accent1" w:themeShade="80"/>
                <w:sz w:val="20"/>
                <w:szCs w:val="20"/>
                <w:lang w:val="sk-SK"/>
              </w:rPr>
            </w:pPr>
          </w:p>
        </w:tc>
        <w:tc>
          <w:tcPr>
            <w:tcW w:w="907" w:type="dxa"/>
            <w:tcBorders>
              <w:top w:val="single" w:sz="4" w:space="0" w:color="000000"/>
              <w:right w:val="single" w:sz="4" w:space="0" w:color="000000"/>
            </w:tcBorders>
            <w:vAlign w:val="center"/>
          </w:tcPr>
          <w:p w:rsidR="006E5F60" w:rsidRPr="006E5F60" w:rsidRDefault="006E5F60" w:rsidP="007F780D">
            <w:pPr>
              <w:pStyle w:val="TableParagraph"/>
              <w:spacing w:line="170" w:lineRule="exact"/>
              <w:ind w:right="187"/>
              <w:jc w:val="center"/>
              <w:rPr>
                <w:b/>
                <w:color w:val="1F4E79" w:themeColor="accent1" w:themeShade="80"/>
                <w:sz w:val="20"/>
                <w:szCs w:val="20"/>
              </w:rPr>
            </w:pPr>
            <w:r w:rsidRPr="006E5F60">
              <w:rPr>
                <w:b/>
                <w:color w:val="1F4E79" w:themeColor="accent1" w:themeShade="80"/>
                <w:spacing w:val="-4"/>
                <w:sz w:val="20"/>
                <w:szCs w:val="20"/>
              </w:rPr>
              <w:t>doc.</w:t>
            </w:r>
          </w:p>
        </w:tc>
        <w:tc>
          <w:tcPr>
            <w:tcW w:w="907" w:type="dxa"/>
            <w:tcBorders>
              <w:top w:val="single" w:sz="4" w:space="0" w:color="000000"/>
              <w:left w:val="single" w:sz="4" w:space="0" w:color="000000"/>
            </w:tcBorders>
            <w:vAlign w:val="center"/>
          </w:tcPr>
          <w:p w:rsidR="006E5F60" w:rsidRPr="006E5F60" w:rsidRDefault="006E5F60" w:rsidP="007F780D">
            <w:pPr>
              <w:pStyle w:val="TableParagraph"/>
              <w:spacing w:line="170" w:lineRule="exact"/>
              <w:ind w:right="187"/>
              <w:jc w:val="center"/>
              <w:rPr>
                <w:b/>
                <w:color w:val="1F4E79" w:themeColor="accent1" w:themeShade="80"/>
                <w:sz w:val="20"/>
                <w:szCs w:val="20"/>
              </w:rPr>
            </w:pPr>
            <w:r w:rsidRPr="006E5F60">
              <w:rPr>
                <w:b/>
                <w:color w:val="1F4E79" w:themeColor="accent1" w:themeShade="80"/>
                <w:spacing w:val="-2"/>
                <w:sz w:val="20"/>
                <w:szCs w:val="20"/>
              </w:rPr>
              <w:t>prof.</w:t>
            </w:r>
          </w:p>
        </w:tc>
        <w:tc>
          <w:tcPr>
            <w:tcW w:w="1245" w:type="dxa"/>
            <w:tcBorders>
              <w:top w:val="single" w:sz="4" w:space="0" w:color="000000"/>
              <w:left w:val="single" w:sz="4" w:space="0" w:color="000000"/>
            </w:tcBorders>
            <w:vAlign w:val="center"/>
          </w:tcPr>
          <w:p w:rsidR="006E5F60" w:rsidRPr="006E5F60" w:rsidRDefault="006E5F60" w:rsidP="007F780D">
            <w:pPr>
              <w:pStyle w:val="TableParagraph"/>
              <w:spacing w:line="170" w:lineRule="exact"/>
              <w:ind w:right="187"/>
              <w:jc w:val="center"/>
              <w:rPr>
                <w:b/>
                <w:color w:val="1F4E79" w:themeColor="accent1" w:themeShade="80"/>
                <w:spacing w:val="-2"/>
                <w:sz w:val="20"/>
                <w:szCs w:val="20"/>
              </w:rPr>
            </w:pPr>
          </w:p>
        </w:tc>
      </w:tr>
      <w:tr w:rsidR="006E5F60" w:rsidRPr="006E5F60" w:rsidTr="007F780D">
        <w:trPr>
          <w:trHeight w:val="207"/>
        </w:trPr>
        <w:tc>
          <w:tcPr>
            <w:tcW w:w="5930" w:type="dxa"/>
            <w:tcBorders>
              <w:bottom w:val="single" w:sz="4" w:space="0" w:color="000000"/>
            </w:tcBorders>
            <w:vAlign w:val="center"/>
          </w:tcPr>
          <w:p w:rsidR="006E5F60" w:rsidRPr="006E5F60" w:rsidRDefault="006E5F60" w:rsidP="007F780D">
            <w:pPr>
              <w:pStyle w:val="TableParagraph"/>
              <w:spacing w:line="187" w:lineRule="exact"/>
              <w:rPr>
                <w:b/>
                <w:color w:val="1F4E79" w:themeColor="accent1" w:themeShade="80"/>
                <w:sz w:val="20"/>
                <w:szCs w:val="20"/>
              </w:rPr>
            </w:pPr>
            <w:r w:rsidRPr="006E5F60">
              <w:rPr>
                <w:rFonts w:eastAsia="Calibri"/>
                <w:b/>
                <w:color w:val="1F4E79" w:themeColor="accent1" w:themeShade="80"/>
                <w:sz w:val="20"/>
                <w:szCs w:val="20"/>
              </w:rPr>
              <w:t>I.</w:t>
            </w:r>
            <w:r w:rsidRPr="006E5F60">
              <w:rPr>
                <w:rFonts w:eastAsia="Calibri"/>
                <w:b/>
                <w:color w:val="1F4E79" w:themeColor="accent1" w:themeShade="80"/>
                <w:spacing w:val="-1"/>
                <w:sz w:val="20"/>
                <w:szCs w:val="20"/>
              </w:rPr>
              <w:t xml:space="preserve"> Oktatói tevékenység</w:t>
            </w:r>
          </w:p>
        </w:tc>
        <w:tc>
          <w:tcPr>
            <w:tcW w:w="907" w:type="dxa"/>
            <w:tcBorders>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390"/>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94" w:lineRule="exact"/>
              <w:rPr>
                <w:color w:val="1F4E79" w:themeColor="accent1" w:themeShade="80"/>
                <w:sz w:val="20"/>
                <w:szCs w:val="20"/>
              </w:rPr>
            </w:pPr>
            <w:r w:rsidRPr="006E5F60">
              <w:rPr>
                <w:color w:val="1F4E79" w:themeColor="accent1" w:themeShade="80"/>
                <w:sz w:val="20"/>
                <w:szCs w:val="20"/>
              </w:rPr>
              <w:t xml:space="preserve">oktatói tevékenység a felsőoktatásban (években), a heti munkaidő viszonylatában legalább 50 %-os arányban </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spacing w:before="90"/>
              <w:jc w:val="center"/>
              <w:rPr>
                <w:color w:val="1F4E79" w:themeColor="accent1" w:themeShade="80"/>
                <w:sz w:val="20"/>
                <w:szCs w:val="20"/>
              </w:rPr>
            </w:pPr>
            <w:r w:rsidRPr="006E5F60">
              <w:rPr>
                <w:color w:val="1F4E79" w:themeColor="accent1" w:themeShade="80"/>
                <w:sz w:val="20"/>
                <w:szCs w:val="20"/>
              </w:rPr>
              <w:t>3</w:t>
            </w: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0"/>
              <w:jc w:val="center"/>
              <w:rPr>
                <w:color w:val="1F4E79" w:themeColor="accent1" w:themeShade="80"/>
                <w:sz w:val="20"/>
                <w:szCs w:val="20"/>
              </w:rPr>
            </w:pPr>
            <w:r w:rsidRPr="006E5F60">
              <w:rPr>
                <w:color w:val="1F4E79" w:themeColor="accent1" w:themeShade="80"/>
                <w:sz w:val="20"/>
                <w:szCs w:val="20"/>
              </w:rPr>
              <w:t>6</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0"/>
              <w:jc w:val="center"/>
              <w:rPr>
                <w:color w:val="1F4E79" w:themeColor="accent1" w:themeShade="80"/>
                <w:sz w:val="20"/>
                <w:szCs w:val="20"/>
              </w:rPr>
            </w:pPr>
          </w:p>
        </w:tc>
      </w:tr>
      <w:tr w:rsidR="006E5F60" w:rsidRPr="006E5F60" w:rsidTr="007F780D">
        <w:trPr>
          <w:trHeight w:val="206"/>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86" w:lineRule="exact"/>
              <w:rPr>
                <w:color w:val="1F4E79" w:themeColor="accent1" w:themeShade="80"/>
                <w:sz w:val="20"/>
                <w:szCs w:val="20"/>
              </w:rPr>
            </w:pPr>
            <w:r w:rsidRPr="006E5F60">
              <w:rPr>
                <w:color w:val="1F4E79" w:themeColor="accent1" w:themeShade="80"/>
                <w:sz w:val="20"/>
                <w:szCs w:val="20"/>
              </w:rPr>
              <w:t>szükséges időintervallum a PhD.</w:t>
            </w:r>
            <w:r w:rsidRPr="006E5F60">
              <w:rPr>
                <w:color w:val="1F4E79" w:themeColor="accent1" w:themeShade="80"/>
                <w:spacing w:val="-1"/>
                <w:sz w:val="20"/>
                <w:szCs w:val="20"/>
              </w:rPr>
              <w:t xml:space="preserve"> </w:t>
            </w:r>
            <w:r w:rsidRPr="006E5F60">
              <w:rPr>
                <w:color w:val="1F4E79" w:themeColor="accent1" w:themeShade="80"/>
                <w:sz w:val="20"/>
                <w:szCs w:val="20"/>
              </w:rPr>
              <w:t>–</w:t>
            </w:r>
            <w:r w:rsidRPr="006E5F60">
              <w:rPr>
                <w:color w:val="1F4E79" w:themeColor="accent1" w:themeShade="80"/>
                <w:spacing w:val="-5"/>
                <w:sz w:val="20"/>
                <w:szCs w:val="20"/>
              </w:rPr>
              <w:t xml:space="preserve"> </w:t>
            </w:r>
            <w:r w:rsidRPr="006E5F60">
              <w:rPr>
                <w:color w:val="1F4E79" w:themeColor="accent1" w:themeShade="80"/>
                <w:sz w:val="20"/>
                <w:szCs w:val="20"/>
              </w:rPr>
              <w:t>doc.</w:t>
            </w:r>
            <w:r w:rsidRPr="006E5F60">
              <w:rPr>
                <w:color w:val="1F4E79" w:themeColor="accent1" w:themeShade="80"/>
                <w:spacing w:val="-2"/>
                <w:sz w:val="20"/>
                <w:szCs w:val="20"/>
              </w:rPr>
              <w:t xml:space="preserve"> </w:t>
            </w:r>
            <w:r w:rsidRPr="006E5F60">
              <w:rPr>
                <w:color w:val="1F4E79" w:themeColor="accent1" w:themeShade="80"/>
                <w:sz w:val="20"/>
                <w:szCs w:val="20"/>
              </w:rPr>
              <w:t>/</w:t>
            </w:r>
            <w:r w:rsidRPr="006E5F60">
              <w:rPr>
                <w:color w:val="1F4E79" w:themeColor="accent1" w:themeShade="80"/>
                <w:spacing w:val="-3"/>
                <w:sz w:val="20"/>
                <w:szCs w:val="20"/>
              </w:rPr>
              <w:t xml:space="preserve"> </w:t>
            </w:r>
            <w:r w:rsidRPr="006E5F60">
              <w:rPr>
                <w:color w:val="1F4E79" w:themeColor="accent1" w:themeShade="80"/>
                <w:sz w:val="20"/>
                <w:szCs w:val="20"/>
              </w:rPr>
              <w:t>doc.</w:t>
            </w:r>
            <w:r w:rsidRPr="006E5F60">
              <w:rPr>
                <w:color w:val="1F4E79" w:themeColor="accent1" w:themeShade="80"/>
                <w:spacing w:val="-1"/>
                <w:sz w:val="20"/>
                <w:szCs w:val="20"/>
              </w:rPr>
              <w:t xml:space="preserve"> </w:t>
            </w:r>
            <w:r w:rsidRPr="006E5F60">
              <w:rPr>
                <w:color w:val="1F4E79" w:themeColor="accent1" w:themeShade="80"/>
                <w:sz w:val="20"/>
                <w:szCs w:val="20"/>
              </w:rPr>
              <w:t>–</w:t>
            </w:r>
            <w:r w:rsidRPr="006E5F60">
              <w:rPr>
                <w:color w:val="1F4E79" w:themeColor="accent1" w:themeShade="80"/>
                <w:spacing w:val="-4"/>
                <w:sz w:val="20"/>
                <w:szCs w:val="20"/>
              </w:rPr>
              <w:t xml:space="preserve"> </w:t>
            </w:r>
            <w:r w:rsidRPr="006E5F60">
              <w:rPr>
                <w:color w:val="1F4E79" w:themeColor="accent1" w:themeShade="80"/>
                <w:sz w:val="20"/>
                <w:szCs w:val="20"/>
              </w:rPr>
              <w:t>prof. között</w:t>
            </w:r>
            <w:r w:rsidRPr="006E5F60">
              <w:rPr>
                <w:color w:val="1F4E79" w:themeColor="accent1" w:themeShade="80"/>
                <w:spacing w:val="-2"/>
                <w:sz w:val="20"/>
                <w:szCs w:val="20"/>
              </w:rPr>
              <w:t xml:space="preserve"> (években)</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spacing w:line="186" w:lineRule="exact"/>
              <w:jc w:val="center"/>
              <w:rPr>
                <w:color w:val="1F4E79" w:themeColor="accent1" w:themeShade="80"/>
                <w:sz w:val="20"/>
                <w:szCs w:val="20"/>
              </w:rPr>
            </w:pPr>
            <w:r w:rsidRPr="006E5F60">
              <w:rPr>
                <w:color w:val="1F4E79" w:themeColor="accent1" w:themeShade="80"/>
                <w:sz w:val="20"/>
                <w:szCs w:val="20"/>
              </w:rPr>
              <w:t>3</w:t>
            </w: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line="186" w:lineRule="exact"/>
              <w:jc w:val="center"/>
              <w:rPr>
                <w:color w:val="1F4E79" w:themeColor="accent1" w:themeShade="80"/>
                <w:sz w:val="20"/>
                <w:szCs w:val="20"/>
              </w:rPr>
            </w:pPr>
            <w:r w:rsidRPr="006E5F60">
              <w:rPr>
                <w:color w:val="1F4E79" w:themeColor="accent1" w:themeShade="80"/>
                <w:sz w:val="20"/>
                <w:szCs w:val="20"/>
              </w:rPr>
              <w:t>3</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line="186" w:lineRule="exact"/>
              <w:jc w:val="center"/>
              <w:rPr>
                <w:color w:val="1F4E79" w:themeColor="accent1" w:themeShade="80"/>
                <w:sz w:val="20"/>
                <w:szCs w:val="20"/>
              </w:rPr>
            </w:pPr>
          </w:p>
        </w:tc>
      </w:tr>
      <w:tr w:rsidR="006E5F60" w:rsidRPr="006E5F60" w:rsidTr="007F780D">
        <w:trPr>
          <w:trHeight w:val="208"/>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before="1" w:line="187" w:lineRule="exact"/>
              <w:rPr>
                <w:color w:val="1F4E79" w:themeColor="accent1" w:themeShade="80"/>
                <w:sz w:val="20"/>
                <w:szCs w:val="20"/>
              </w:rPr>
            </w:pPr>
            <w:r w:rsidRPr="006E5F60">
              <w:rPr>
                <w:color w:val="1F4E79" w:themeColor="accent1" w:themeShade="80"/>
                <w:sz w:val="20"/>
                <w:szCs w:val="20"/>
              </w:rPr>
              <w:t>Bc., Mgr. dolgozatok témavezetése (számban)</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spacing w:before="1" w:line="187" w:lineRule="exact"/>
              <w:jc w:val="center"/>
              <w:rPr>
                <w:color w:val="1F4E79" w:themeColor="accent1" w:themeShade="80"/>
                <w:sz w:val="20"/>
                <w:szCs w:val="20"/>
              </w:rPr>
            </w:pPr>
            <w:r w:rsidRPr="006E5F60">
              <w:rPr>
                <w:color w:val="1F4E79" w:themeColor="accent1" w:themeShade="80"/>
                <w:sz w:val="20"/>
                <w:szCs w:val="20"/>
              </w:rPr>
              <w:t>5</w:t>
            </w: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1" w:line="187" w:lineRule="exact"/>
              <w:jc w:val="center"/>
              <w:rPr>
                <w:color w:val="1F4E79" w:themeColor="accent1" w:themeShade="80"/>
                <w:sz w:val="20"/>
                <w:szCs w:val="20"/>
              </w:rPr>
            </w:pPr>
            <w:r w:rsidRPr="006E5F60">
              <w:rPr>
                <w:color w:val="1F4E79" w:themeColor="accent1" w:themeShade="80"/>
                <w:spacing w:val="-5"/>
                <w:sz w:val="20"/>
                <w:szCs w:val="20"/>
              </w:rPr>
              <w:t>10</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1" w:line="187" w:lineRule="exact"/>
              <w:ind w:right="187"/>
              <w:jc w:val="center"/>
              <w:rPr>
                <w:color w:val="1F4E79" w:themeColor="accent1" w:themeShade="80"/>
                <w:spacing w:val="-5"/>
                <w:sz w:val="20"/>
                <w:szCs w:val="20"/>
              </w:rPr>
            </w:pPr>
          </w:p>
        </w:tc>
      </w:tr>
      <w:tr w:rsidR="006E5F60" w:rsidRPr="006E5F60" w:rsidTr="007F780D">
        <w:trPr>
          <w:trHeight w:val="208"/>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88" w:lineRule="exact"/>
              <w:rPr>
                <w:b/>
                <w:color w:val="1F4E79" w:themeColor="accent1" w:themeShade="80"/>
                <w:sz w:val="20"/>
                <w:szCs w:val="20"/>
              </w:rPr>
            </w:pPr>
            <w:r w:rsidRPr="006E5F60">
              <w:rPr>
                <w:rFonts w:eastAsia="Calibri"/>
                <w:b/>
                <w:color w:val="1F4E79" w:themeColor="accent1" w:themeShade="80"/>
                <w:sz w:val="20"/>
                <w:szCs w:val="20"/>
              </w:rPr>
              <w:t>II.</w:t>
            </w:r>
            <w:r w:rsidRPr="006E5F60">
              <w:rPr>
                <w:rFonts w:eastAsia="Calibri"/>
                <w:b/>
                <w:color w:val="1F4E79" w:themeColor="accent1" w:themeShade="80"/>
                <w:spacing w:val="-2"/>
                <w:sz w:val="20"/>
                <w:szCs w:val="20"/>
              </w:rPr>
              <w:t xml:space="preserve"> Doktori iskola</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189"/>
        </w:trPr>
        <w:tc>
          <w:tcPr>
            <w:tcW w:w="5930" w:type="dxa"/>
            <w:tcBorders>
              <w:top w:val="single" w:sz="4" w:space="0" w:color="000000"/>
              <w:bottom w:val="single" w:sz="4" w:space="0" w:color="000000"/>
            </w:tcBorders>
          </w:tcPr>
          <w:p w:rsidR="006E5F60" w:rsidRPr="006E5F60" w:rsidRDefault="006E5F60" w:rsidP="007F780D">
            <w:pPr>
              <w:tabs>
                <w:tab w:val="left" w:pos="10773"/>
              </w:tabs>
              <w:adjustRightInd w:val="0"/>
              <w:spacing w:line="276" w:lineRule="auto"/>
              <w:rPr>
                <w:rFonts w:eastAsia="Calibri"/>
                <w:b/>
                <w:color w:val="1F4E79" w:themeColor="accent1" w:themeShade="80"/>
                <w:sz w:val="20"/>
                <w:szCs w:val="20"/>
                <w:lang w:val="sk-SK"/>
              </w:rPr>
            </w:pPr>
            <w:r w:rsidRPr="006E5F60">
              <w:rPr>
                <w:color w:val="1F4E79" w:themeColor="accent1" w:themeShade="80"/>
                <w:sz w:val="20"/>
                <w:szCs w:val="20"/>
                <w:lang w:val="sk-SK"/>
              </w:rPr>
              <w:t>végzett doktoranduszok száma az adott vagy rokon tanulmányi szakon</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0"/>
              <w:jc w:val="center"/>
              <w:rPr>
                <w:color w:val="1F4E79" w:themeColor="accent1" w:themeShade="80"/>
                <w:sz w:val="20"/>
                <w:szCs w:val="20"/>
              </w:rPr>
            </w:pPr>
            <w:r w:rsidRPr="006E5F60">
              <w:rPr>
                <w:color w:val="1F4E79" w:themeColor="accent1" w:themeShade="80"/>
                <w:sz w:val="20"/>
                <w:szCs w:val="20"/>
              </w:rPr>
              <w:t>1</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0"/>
              <w:jc w:val="center"/>
              <w:rPr>
                <w:color w:val="1F4E79" w:themeColor="accent1" w:themeShade="80"/>
                <w:sz w:val="20"/>
                <w:szCs w:val="20"/>
              </w:rPr>
            </w:pPr>
          </w:p>
        </w:tc>
      </w:tr>
      <w:tr w:rsidR="006E5F60" w:rsidRPr="006E5F60" w:rsidTr="007F780D">
        <w:trPr>
          <w:trHeight w:val="388"/>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94" w:lineRule="exact"/>
              <w:rPr>
                <w:color w:val="1F4E79" w:themeColor="accent1" w:themeShade="80"/>
                <w:sz w:val="20"/>
                <w:szCs w:val="20"/>
              </w:rPr>
            </w:pPr>
            <w:r w:rsidRPr="006E5F60">
              <w:rPr>
                <w:color w:val="1F4E79" w:themeColor="accent1" w:themeShade="80"/>
                <w:sz w:val="20"/>
                <w:szCs w:val="20"/>
              </w:rPr>
              <w:t>szigorlati vizsgát tett doktorandusz témavezetése az adott tanulmányi szakon</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0"/>
              <w:jc w:val="center"/>
              <w:rPr>
                <w:color w:val="1F4E79" w:themeColor="accent1" w:themeShade="80"/>
                <w:sz w:val="20"/>
                <w:szCs w:val="20"/>
              </w:rPr>
            </w:pPr>
            <w:r w:rsidRPr="006E5F60">
              <w:rPr>
                <w:color w:val="1F4E79" w:themeColor="accent1" w:themeShade="80"/>
                <w:sz w:val="20"/>
                <w:szCs w:val="20"/>
              </w:rPr>
              <w:t>1</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0"/>
              <w:jc w:val="center"/>
              <w:rPr>
                <w:color w:val="1F4E79" w:themeColor="accent1" w:themeShade="80"/>
                <w:sz w:val="20"/>
                <w:szCs w:val="20"/>
              </w:rPr>
            </w:pPr>
          </w:p>
        </w:tc>
      </w:tr>
      <w:tr w:rsidR="006E5F60" w:rsidRPr="006E5F60" w:rsidTr="007F780D">
        <w:trPr>
          <w:trHeight w:val="408"/>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92" w:lineRule="exact"/>
              <w:rPr>
                <w:color w:val="1F4E79" w:themeColor="accent1" w:themeShade="80"/>
                <w:sz w:val="20"/>
                <w:szCs w:val="20"/>
              </w:rPr>
            </w:pPr>
            <w:r w:rsidRPr="006E5F60">
              <w:rPr>
                <w:rFonts w:eastAsia="Calibri"/>
                <w:color w:val="1F4E79" w:themeColor="accent1" w:themeShade="80"/>
                <w:sz w:val="20"/>
                <w:szCs w:val="20"/>
              </w:rPr>
              <w:t>új eredmények az oktatás, a tudomány vagy a művészet terén, amelyek jelentős hatást gyakoroltak a szak fejlődésére, és így ítéli meg ezeket a szakmai közösség</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9"/>
              <w:jc w:val="center"/>
              <w:rPr>
                <w:color w:val="1F4E79" w:themeColor="accent1" w:themeShade="80"/>
                <w:sz w:val="20"/>
                <w:szCs w:val="20"/>
              </w:rPr>
            </w:pPr>
            <w:r w:rsidRPr="006E5F60">
              <w:rPr>
                <w:color w:val="1F4E79" w:themeColor="accent1" w:themeShade="80"/>
                <w:sz w:val="20"/>
                <w:szCs w:val="20"/>
              </w:rPr>
              <w:t>1</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9"/>
              <w:jc w:val="center"/>
              <w:rPr>
                <w:color w:val="1F4E79" w:themeColor="accent1" w:themeShade="80"/>
                <w:sz w:val="20"/>
                <w:szCs w:val="20"/>
              </w:rPr>
            </w:pPr>
          </w:p>
        </w:tc>
      </w:tr>
      <w:tr w:rsidR="006E5F60" w:rsidRPr="006E5F60" w:rsidTr="007F780D">
        <w:trPr>
          <w:trHeight w:val="208"/>
        </w:trPr>
        <w:tc>
          <w:tcPr>
            <w:tcW w:w="5930" w:type="dxa"/>
            <w:tcBorders>
              <w:top w:val="single" w:sz="4" w:space="0" w:color="000000"/>
              <w:bottom w:val="single" w:sz="4" w:space="0" w:color="000000"/>
            </w:tcBorders>
          </w:tcPr>
          <w:p w:rsidR="006E5F60" w:rsidRPr="006E5F60" w:rsidRDefault="006E5F60" w:rsidP="007F780D">
            <w:pPr>
              <w:tabs>
                <w:tab w:val="left" w:pos="10773"/>
              </w:tabs>
              <w:adjustRightInd w:val="0"/>
              <w:spacing w:line="276" w:lineRule="auto"/>
              <w:rPr>
                <w:rFonts w:eastAsia="Calibri"/>
                <w:color w:val="1F4E79" w:themeColor="accent1" w:themeShade="80"/>
                <w:sz w:val="20"/>
                <w:szCs w:val="20"/>
                <w:lang w:val="sk-SK"/>
              </w:rPr>
            </w:pPr>
            <w:r w:rsidRPr="006E5F60">
              <w:rPr>
                <w:rFonts w:eastAsia="Calibri"/>
                <w:b/>
                <w:color w:val="1F4E79" w:themeColor="accent1" w:themeShade="80"/>
                <w:sz w:val="20"/>
                <w:szCs w:val="20"/>
                <w:lang w:val="sk-SK"/>
              </w:rPr>
              <w:t>III.</w:t>
            </w:r>
            <w:r w:rsidRPr="006E5F60">
              <w:rPr>
                <w:rFonts w:eastAsia="Calibri"/>
                <w:b/>
                <w:color w:val="1F4E79" w:themeColor="accent1" w:themeShade="80"/>
                <w:spacing w:val="-2"/>
                <w:sz w:val="20"/>
                <w:szCs w:val="20"/>
                <w:lang w:val="sk-SK"/>
              </w:rPr>
              <w:t xml:space="preserve"> </w:t>
            </w:r>
            <w:r w:rsidRPr="006E5F60">
              <w:rPr>
                <w:rFonts w:eastAsia="Calibri"/>
                <w:b/>
                <w:color w:val="1F4E79" w:themeColor="accent1" w:themeShade="80"/>
                <w:sz w:val="20"/>
                <w:szCs w:val="20"/>
                <w:lang w:val="sk-SK"/>
              </w:rPr>
              <w:t>Publikációs tevékenység</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208"/>
        </w:trPr>
        <w:tc>
          <w:tcPr>
            <w:tcW w:w="5930" w:type="dxa"/>
            <w:tcBorders>
              <w:top w:val="single" w:sz="4" w:space="0" w:color="000000"/>
              <w:bottom w:val="single" w:sz="4" w:space="0" w:color="000000"/>
            </w:tcBorders>
          </w:tcPr>
          <w:p w:rsidR="006E5F60" w:rsidRPr="006E5F60" w:rsidRDefault="006E5F60" w:rsidP="007F780D">
            <w:pPr>
              <w:tabs>
                <w:tab w:val="left" w:pos="10773"/>
              </w:tabs>
              <w:adjustRightInd w:val="0"/>
              <w:spacing w:line="276" w:lineRule="auto"/>
              <w:rPr>
                <w:rFonts w:eastAsia="Calibri"/>
                <w:b/>
                <w:color w:val="1F4E79" w:themeColor="accent1" w:themeShade="80"/>
                <w:sz w:val="20"/>
                <w:szCs w:val="20"/>
                <w:lang w:val="sk-SK"/>
              </w:rPr>
            </w:pPr>
            <w:r w:rsidRPr="006E5F60">
              <w:rPr>
                <w:rFonts w:eastAsia="Calibri"/>
                <w:b/>
                <w:color w:val="1F4E79" w:themeColor="accent1" w:themeShade="80"/>
                <w:sz w:val="20"/>
                <w:szCs w:val="20"/>
                <w:lang w:val="sk-SK"/>
              </w:rPr>
              <w:t>III. 1</w:t>
            </w:r>
            <w:r w:rsidRPr="006E5F60">
              <w:rPr>
                <w:rFonts w:eastAsia="Calibri"/>
                <w:b/>
                <w:color w:val="1F4E79" w:themeColor="accent1" w:themeShade="80"/>
                <w:spacing w:val="-3"/>
                <w:sz w:val="20"/>
                <w:szCs w:val="20"/>
                <w:lang w:val="sk-SK"/>
              </w:rPr>
              <w:t xml:space="preserve"> </w:t>
            </w:r>
            <w:r w:rsidRPr="006E5F60">
              <w:rPr>
                <w:rFonts w:eastAsia="Calibri"/>
                <w:b/>
                <w:color w:val="1F4E79" w:themeColor="accent1" w:themeShade="80"/>
                <w:sz w:val="20"/>
                <w:szCs w:val="20"/>
                <w:lang w:val="sk-SK"/>
              </w:rPr>
              <w:t>Könyv jellegű publikációk</w:t>
            </w:r>
            <w:r w:rsidRPr="006E5F60">
              <w:rPr>
                <w:b/>
                <w:color w:val="1F4E79" w:themeColor="accent1" w:themeShade="80"/>
                <w:spacing w:val="-2"/>
                <w:sz w:val="20"/>
                <w:szCs w:val="20"/>
                <w:vertAlign w:val="superscript"/>
              </w:rPr>
              <w:t>1</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spacing w:line="188" w:lineRule="exact"/>
              <w:jc w:val="center"/>
              <w:rPr>
                <w:color w:val="1F4E79" w:themeColor="accent1" w:themeShade="80"/>
                <w:sz w:val="20"/>
                <w:szCs w:val="20"/>
              </w:rPr>
            </w:pPr>
            <w:r w:rsidRPr="006E5F60">
              <w:rPr>
                <w:color w:val="1F4E79" w:themeColor="accent1" w:themeShade="80"/>
                <w:sz w:val="20"/>
                <w:szCs w:val="20"/>
              </w:rPr>
              <w:t>3</w:t>
            </w: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line="188" w:lineRule="exact"/>
              <w:jc w:val="center"/>
              <w:rPr>
                <w:color w:val="1F4E79" w:themeColor="accent1" w:themeShade="80"/>
                <w:sz w:val="20"/>
                <w:szCs w:val="20"/>
              </w:rPr>
            </w:pPr>
            <w:r w:rsidRPr="006E5F60">
              <w:rPr>
                <w:color w:val="1F4E79" w:themeColor="accent1" w:themeShade="80"/>
                <w:sz w:val="20"/>
                <w:szCs w:val="20"/>
              </w:rPr>
              <w:t>6</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line="188" w:lineRule="exact"/>
              <w:jc w:val="center"/>
              <w:rPr>
                <w:color w:val="1F4E79" w:themeColor="accent1" w:themeShade="80"/>
                <w:sz w:val="20"/>
                <w:szCs w:val="20"/>
              </w:rPr>
            </w:pPr>
          </w:p>
        </w:tc>
      </w:tr>
      <w:tr w:rsidR="006E5F60" w:rsidRPr="006E5F60" w:rsidTr="007F780D">
        <w:trPr>
          <w:trHeight w:val="388"/>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75" w:lineRule="exact"/>
              <w:rPr>
                <w:color w:val="1F4E79" w:themeColor="accent1" w:themeShade="80"/>
                <w:sz w:val="20"/>
                <w:szCs w:val="20"/>
              </w:rPr>
            </w:pPr>
            <w:r w:rsidRPr="006E5F60">
              <w:rPr>
                <w:rFonts w:eastAsia="Calibri"/>
                <w:color w:val="1F4E79" w:themeColor="accent1" w:themeShade="80"/>
                <w:sz w:val="20"/>
                <w:szCs w:val="20"/>
              </w:rPr>
              <w:t>tudományos monográfiák</w:t>
            </w:r>
            <w:r w:rsidRPr="006E5F60">
              <w:rPr>
                <w:color w:val="1F4E79" w:themeColor="accent1" w:themeShade="80"/>
                <w:sz w:val="20"/>
                <w:szCs w:val="20"/>
              </w:rPr>
              <w:t xml:space="preserve"> </w:t>
            </w:r>
          </w:p>
          <w:p w:rsidR="006E5F60" w:rsidRPr="006E5F60" w:rsidRDefault="006E5F60" w:rsidP="007F780D">
            <w:pPr>
              <w:pStyle w:val="TableParagraph"/>
              <w:spacing w:line="175" w:lineRule="exact"/>
              <w:rPr>
                <w:b/>
                <w:color w:val="1F4E79" w:themeColor="accent1" w:themeShade="80"/>
                <w:sz w:val="20"/>
                <w:szCs w:val="20"/>
              </w:rPr>
            </w:pPr>
            <w:r w:rsidRPr="006E5F60">
              <w:rPr>
                <w:color w:val="1F4E79" w:themeColor="accent1" w:themeShade="80"/>
                <w:sz w:val="20"/>
                <w:szCs w:val="20"/>
              </w:rPr>
              <w:t>AAA,</w:t>
            </w:r>
            <w:r w:rsidRPr="006E5F60">
              <w:rPr>
                <w:color w:val="1F4E79" w:themeColor="accent1" w:themeShade="80"/>
                <w:spacing w:val="-2"/>
                <w:sz w:val="20"/>
                <w:szCs w:val="20"/>
              </w:rPr>
              <w:t xml:space="preserve"> </w:t>
            </w:r>
            <w:r w:rsidRPr="006E5F60">
              <w:rPr>
                <w:color w:val="1F4E79" w:themeColor="accent1" w:themeShade="80"/>
                <w:sz w:val="20"/>
                <w:szCs w:val="20"/>
              </w:rPr>
              <w:t>AAB,</w:t>
            </w:r>
            <w:r w:rsidRPr="006E5F60">
              <w:rPr>
                <w:color w:val="1F4E79" w:themeColor="accent1" w:themeShade="80"/>
                <w:spacing w:val="-2"/>
                <w:sz w:val="20"/>
                <w:szCs w:val="20"/>
              </w:rPr>
              <w:t xml:space="preserve"> </w:t>
            </w:r>
            <w:r w:rsidRPr="006E5F60">
              <w:rPr>
                <w:color w:val="1F4E79" w:themeColor="accent1" w:themeShade="80"/>
                <w:sz w:val="20"/>
                <w:szCs w:val="20"/>
              </w:rPr>
              <w:t>ABA,</w:t>
            </w:r>
            <w:r w:rsidRPr="006E5F60">
              <w:rPr>
                <w:color w:val="1F4E79" w:themeColor="accent1" w:themeShade="80"/>
                <w:spacing w:val="-3"/>
                <w:sz w:val="20"/>
                <w:szCs w:val="20"/>
              </w:rPr>
              <w:t xml:space="preserve"> </w:t>
            </w:r>
            <w:r w:rsidRPr="006E5F60">
              <w:rPr>
                <w:color w:val="1F4E79" w:themeColor="accent1" w:themeShade="80"/>
                <w:sz w:val="20"/>
                <w:szCs w:val="20"/>
              </w:rPr>
              <w:t>ABB</w:t>
            </w:r>
            <w:r w:rsidRPr="006E5F60">
              <w:rPr>
                <w:color w:val="1F4E79" w:themeColor="accent1" w:themeShade="80"/>
                <w:spacing w:val="-2"/>
                <w:sz w:val="20"/>
                <w:szCs w:val="20"/>
              </w:rPr>
              <w:t xml:space="preserve"> </w:t>
            </w:r>
            <w:r w:rsidRPr="006E5F60">
              <w:rPr>
                <w:color w:val="1F4E79" w:themeColor="accent1" w:themeShade="80"/>
                <w:sz w:val="20"/>
                <w:szCs w:val="20"/>
              </w:rPr>
              <w:t>/</w:t>
            </w:r>
            <w:r w:rsidRPr="006E5F60">
              <w:rPr>
                <w:color w:val="1F4E79" w:themeColor="accent1" w:themeShade="80"/>
                <w:spacing w:val="-1"/>
                <w:sz w:val="20"/>
                <w:szCs w:val="20"/>
              </w:rPr>
              <w:t xml:space="preserve"> </w:t>
            </w:r>
            <w:r w:rsidRPr="006E5F60">
              <w:rPr>
                <w:b/>
                <w:color w:val="1F4E79" w:themeColor="accent1" w:themeShade="80"/>
                <w:sz w:val="20"/>
                <w:szCs w:val="20"/>
              </w:rPr>
              <w:t>V1</w:t>
            </w:r>
            <w:r w:rsidRPr="006E5F60">
              <w:rPr>
                <w:color w:val="1F4E79" w:themeColor="accent1" w:themeShade="80"/>
                <w:sz w:val="20"/>
                <w:szCs w:val="20"/>
              </w:rPr>
              <w:t>,</w:t>
            </w:r>
            <w:r w:rsidRPr="006E5F60">
              <w:rPr>
                <w:color w:val="1F4E79" w:themeColor="accent1" w:themeShade="80"/>
                <w:spacing w:val="-3"/>
                <w:sz w:val="20"/>
                <w:szCs w:val="20"/>
              </w:rPr>
              <w:t xml:space="preserve"> </w:t>
            </w:r>
            <w:r w:rsidRPr="006E5F60">
              <w:rPr>
                <w:b/>
                <w:color w:val="1F4E79" w:themeColor="accent1" w:themeShade="80"/>
                <w:spacing w:val="-5"/>
                <w:sz w:val="20"/>
                <w:szCs w:val="20"/>
              </w:rPr>
              <w:t>V2</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spacing w:before="90"/>
              <w:jc w:val="center"/>
              <w:rPr>
                <w:color w:val="1F4E79" w:themeColor="accent1" w:themeShade="80"/>
                <w:sz w:val="20"/>
                <w:szCs w:val="20"/>
              </w:rPr>
            </w:pPr>
            <w:r w:rsidRPr="006E5F60">
              <w:rPr>
                <w:color w:val="1F4E79" w:themeColor="accent1" w:themeShade="80"/>
                <w:sz w:val="20"/>
                <w:szCs w:val="20"/>
              </w:rPr>
              <w:t>1</w:t>
            </w: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0"/>
              <w:jc w:val="center"/>
              <w:rPr>
                <w:color w:val="1F4E79" w:themeColor="accent1" w:themeShade="80"/>
                <w:sz w:val="20"/>
                <w:szCs w:val="20"/>
              </w:rPr>
            </w:pPr>
            <w:r w:rsidRPr="006E5F60">
              <w:rPr>
                <w:color w:val="1F4E79" w:themeColor="accent1" w:themeShade="80"/>
                <w:sz w:val="20"/>
                <w:szCs w:val="20"/>
              </w:rPr>
              <w:t>2</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0"/>
              <w:jc w:val="center"/>
              <w:rPr>
                <w:color w:val="1F4E79" w:themeColor="accent1" w:themeShade="80"/>
                <w:sz w:val="20"/>
                <w:szCs w:val="20"/>
              </w:rPr>
            </w:pPr>
          </w:p>
        </w:tc>
      </w:tr>
      <w:tr w:rsidR="006E5F60" w:rsidRPr="006E5F60" w:rsidTr="007F780D">
        <w:trPr>
          <w:trHeight w:val="390"/>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75" w:lineRule="exact"/>
              <w:rPr>
                <w:rFonts w:eastAsia="Calibri"/>
                <w:color w:val="1F4E79" w:themeColor="accent1" w:themeShade="80"/>
                <w:spacing w:val="-35"/>
                <w:sz w:val="20"/>
                <w:szCs w:val="20"/>
              </w:rPr>
            </w:pPr>
            <w:r w:rsidRPr="006E5F60">
              <w:rPr>
                <w:color w:val="1F4E79" w:themeColor="accent1" w:themeShade="80"/>
                <w:sz w:val="20"/>
                <w:szCs w:val="20"/>
              </w:rPr>
              <w:t>egyetemi tankönyvek, szkriptumok és oktatás</w:t>
            </w:r>
            <w:r w:rsidRPr="006E5F60">
              <w:rPr>
                <w:color w:val="1F4E79" w:themeColor="accent1" w:themeShade="80"/>
                <w:sz w:val="20"/>
                <w:szCs w:val="20"/>
                <w:lang w:val="hu-HU"/>
              </w:rPr>
              <w:t xml:space="preserve">i anyagok </w:t>
            </w:r>
            <w:r w:rsidRPr="006E5F60">
              <w:rPr>
                <w:rFonts w:eastAsia="Calibri"/>
                <w:color w:val="1F4E79" w:themeColor="accent1" w:themeShade="80"/>
                <w:spacing w:val="-35"/>
                <w:sz w:val="20"/>
                <w:szCs w:val="20"/>
              </w:rPr>
              <w:t xml:space="preserve"> </w:t>
            </w:r>
          </w:p>
          <w:p w:rsidR="006E5F60" w:rsidRPr="006E5F60" w:rsidRDefault="006E5F60" w:rsidP="007F780D">
            <w:pPr>
              <w:pStyle w:val="TableParagraph"/>
              <w:spacing w:line="175" w:lineRule="exact"/>
              <w:rPr>
                <w:b/>
                <w:color w:val="1F4E79" w:themeColor="accent1" w:themeShade="80"/>
                <w:sz w:val="20"/>
                <w:szCs w:val="20"/>
              </w:rPr>
            </w:pPr>
            <w:r w:rsidRPr="006E5F60">
              <w:rPr>
                <w:color w:val="1F4E79" w:themeColor="accent1" w:themeShade="80"/>
                <w:sz w:val="20"/>
                <w:szCs w:val="20"/>
              </w:rPr>
              <w:t>ACA,</w:t>
            </w:r>
            <w:r w:rsidRPr="006E5F60">
              <w:rPr>
                <w:color w:val="1F4E79" w:themeColor="accent1" w:themeShade="80"/>
                <w:spacing w:val="-2"/>
                <w:sz w:val="20"/>
                <w:szCs w:val="20"/>
              </w:rPr>
              <w:t xml:space="preserve"> </w:t>
            </w:r>
            <w:r w:rsidRPr="006E5F60">
              <w:rPr>
                <w:color w:val="1F4E79" w:themeColor="accent1" w:themeShade="80"/>
                <w:sz w:val="20"/>
                <w:szCs w:val="20"/>
              </w:rPr>
              <w:t>ACB,</w:t>
            </w:r>
            <w:r w:rsidRPr="006E5F60">
              <w:rPr>
                <w:color w:val="1F4E79" w:themeColor="accent1" w:themeShade="80"/>
                <w:spacing w:val="-2"/>
                <w:sz w:val="20"/>
                <w:szCs w:val="20"/>
              </w:rPr>
              <w:t xml:space="preserve"> </w:t>
            </w:r>
            <w:r w:rsidRPr="006E5F60">
              <w:rPr>
                <w:color w:val="1F4E79" w:themeColor="accent1" w:themeShade="80"/>
                <w:sz w:val="20"/>
                <w:szCs w:val="20"/>
              </w:rPr>
              <w:t>BCI</w:t>
            </w:r>
            <w:r w:rsidRPr="006E5F60">
              <w:rPr>
                <w:color w:val="1F4E79" w:themeColor="accent1" w:themeShade="80"/>
                <w:spacing w:val="-2"/>
                <w:sz w:val="20"/>
                <w:szCs w:val="20"/>
              </w:rPr>
              <w:t xml:space="preserve"> </w:t>
            </w:r>
            <w:r w:rsidRPr="006E5F60">
              <w:rPr>
                <w:color w:val="1F4E79" w:themeColor="accent1" w:themeShade="80"/>
                <w:sz w:val="20"/>
                <w:szCs w:val="20"/>
              </w:rPr>
              <w:t>/</w:t>
            </w:r>
            <w:r w:rsidRPr="006E5F60">
              <w:rPr>
                <w:color w:val="1F4E79" w:themeColor="accent1" w:themeShade="80"/>
                <w:spacing w:val="-1"/>
                <w:sz w:val="20"/>
                <w:szCs w:val="20"/>
              </w:rPr>
              <w:t xml:space="preserve"> </w:t>
            </w:r>
            <w:r w:rsidRPr="006E5F60">
              <w:rPr>
                <w:b/>
                <w:color w:val="1F4E79" w:themeColor="accent1" w:themeShade="80"/>
                <w:spacing w:val="-7"/>
                <w:sz w:val="20"/>
                <w:szCs w:val="20"/>
              </w:rPr>
              <w:t>P1</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spacing w:before="92"/>
              <w:jc w:val="center"/>
              <w:rPr>
                <w:color w:val="1F4E79" w:themeColor="accent1" w:themeShade="80"/>
                <w:sz w:val="20"/>
                <w:szCs w:val="20"/>
              </w:rPr>
            </w:pPr>
            <w:r w:rsidRPr="006E5F60">
              <w:rPr>
                <w:color w:val="1F4E79" w:themeColor="accent1" w:themeShade="80"/>
                <w:sz w:val="20"/>
                <w:szCs w:val="20"/>
              </w:rPr>
              <w:t>1</w:t>
            </w: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2"/>
              <w:jc w:val="center"/>
              <w:rPr>
                <w:color w:val="1F4E79" w:themeColor="accent1" w:themeShade="80"/>
                <w:sz w:val="20"/>
                <w:szCs w:val="20"/>
              </w:rPr>
            </w:pPr>
            <w:r w:rsidRPr="006E5F60">
              <w:rPr>
                <w:color w:val="1F4E79" w:themeColor="accent1" w:themeShade="80"/>
                <w:sz w:val="20"/>
                <w:szCs w:val="20"/>
              </w:rPr>
              <w:t>3</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2"/>
              <w:jc w:val="center"/>
              <w:rPr>
                <w:color w:val="1F4E79" w:themeColor="accent1" w:themeShade="80"/>
                <w:sz w:val="20"/>
                <w:szCs w:val="20"/>
              </w:rPr>
            </w:pPr>
          </w:p>
        </w:tc>
      </w:tr>
      <w:tr w:rsidR="006E5F60" w:rsidRPr="006E5F60" w:rsidTr="007F780D">
        <w:trPr>
          <w:trHeight w:val="390"/>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75" w:lineRule="exact"/>
              <w:rPr>
                <w:rFonts w:eastAsia="Calibri"/>
                <w:color w:val="1F4E79" w:themeColor="accent1" w:themeShade="80"/>
                <w:sz w:val="20"/>
                <w:szCs w:val="20"/>
              </w:rPr>
            </w:pPr>
            <w:r w:rsidRPr="006E5F60">
              <w:rPr>
                <w:color w:val="1F4E79" w:themeColor="accent1" w:themeShade="80"/>
                <w:sz w:val="20"/>
                <w:szCs w:val="20"/>
              </w:rPr>
              <w:t>alap- és középiskolai tankönyvek</w:t>
            </w:r>
            <w:r w:rsidRPr="006E5F60">
              <w:rPr>
                <w:rFonts w:eastAsia="Calibri"/>
                <w:color w:val="1F4E79" w:themeColor="accent1" w:themeShade="80"/>
                <w:sz w:val="20"/>
                <w:szCs w:val="20"/>
              </w:rPr>
              <w:t xml:space="preserve"> </w:t>
            </w:r>
          </w:p>
          <w:p w:rsidR="006E5F60" w:rsidRPr="006E5F60" w:rsidRDefault="006E5F60" w:rsidP="007F780D">
            <w:pPr>
              <w:pStyle w:val="TableParagraph"/>
              <w:spacing w:line="175" w:lineRule="exact"/>
              <w:rPr>
                <w:b/>
                <w:color w:val="1F4E79" w:themeColor="accent1" w:themeShade="80"/>
                <w:sz w:val="20"/>
                <w:szCs w:val="20"/>
              </w:rPr>
            </w:pPr>
            <w:r w:rsidRPr="006E5F60">
              <w:rPr>
                <w:color w:val="1F4E79" w:themeColor="accent1" w:themeShade="80"/>
                <w:sz w:val="20"/>
                <w:szCs w:val="20"/>
              </w:rPr>
              <w:t>BCB</w:t>
            </w:r>
            <w:r w:rsidRPr="006E5F60">
              <w:rPr>
                <w:color w:val="1F4E79" w:themeColor="accent1" w:themeShade="80"/>
                <w:spacing w:val="-2"/>
                <w:sz w:val="20"/>
                <w:szCs w:val="20"/>
              </w:rPr>
              <w:t xml:space="preserve"> </w:t>
            </w:r>
            <w:r w:rsidRPr="006E5F60">
              <w:rPr>
                <w:color w:val="1F4E79" w:themeColor="accent1" w:themeShade="80"/>
                <w:sz w:val="20"/>
                <w:szCs w:val="20"/>
              </w:rPr>
              <w:t>/</w:t>
            </w:r>
            <w:r w:rsidRPr="006E5F60">
              <w:rPr>
                <w:color w:val="1F4E79" w:themeColor="accent1" w:themeShade="80"/>
                <w:spacing w:val="-1"/>
                <w:sz w:val="20"/>
                <w:szCs w:val="20"/>
              </w:rPr>
              <w:t xml:space="preserve"> </w:t>
            </w:r>
            <w:r w:rsidRPr="006E5F60">
              <w:rPr>
                <w:b/>
                <w:color w:val="1F4E79" w:themeColor="accent1" w:themeShade="80"/>
                <w:spacing w:val="-5"/>
                <w:sz w:val="20"/>
                <w:szCs w:val="20"/>
              </w:rPr>
              <w:t>P1</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390"/>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before="1" w:line="175" w:lineRule="exact"/>
              <w:rPr>
                <w:rFonts w:eastAsia="Calibri"/>
                <w:color w:val="1F4E79" w:themeColor="accent1" w:themeShade="80"/>
                <w:sz w:val="20"/>
                <w:szCs w:val="20"/>
                <w:vertAlign w:val="superscript"/>
              </w:rPr>
            </w:pPr>
            <w:r w:rsidRPr="006E5F60">
              <w:rPr>
                <w:color w:val="1F4E79" w:themeColor="accent1" w:themeShade="80"/>
                <w:sz w:val="20"/>
                <w:szCs w:val="20"/>
              </w:rPr>
              <w:t>szakkönyvek és egyéb könyv jellegű publikációk</w:t>
            </w:r>
            <w:r w:rsidRPr="006E5F60">
              <w:rPr>
                <w:rFonts w:eastAsia="Calibri"/>
                <w:color w:val="1F4E79" w:themeColor="accent1" w:themeShade="80"/>
                <w:sz w:val="20"/>
                <w:szCs w:val="20"/>
                <w:vertAlign w:val="superscript"/>
              </w:rPr>
              <w:t xml:space="preserve"> </w:t>
            </w:r>
          </w:p>
          <w:p w:rsidR="006E5F60" w:rsidRPr="006E5F60" w:rsidRDefault="006E5F60" w:rsidP="007F780D">
            <w:pPr>
              <w:pStyle w:val="TableParagraph"/>
              <w:spacing w:before="1" w:line="175" w:lineRule="exact"/>
              <w:rPr>
                <w:b/>
                <w:color w:val="1F4E79" w:themeColor="accent1" w:themeShade="80"/>
                <w:sz w:val="20"/>
                <w:szCs w:val="20"/>
              </w:rPr>
            </w:pPr>
            <w:r w:rsidRPr="006E5F60">
              <w:rPr>
                <w:color w:val="1F4E79" w:themeColor="accent1" w:themeShade="80"/>
                <w:sz w:val="20"/>
                <w:szCs w:val="20"/>
              </w:rPr>
              <w:t>BAA,</w:t>
            </w:r>
            <w:r w:rsidRPr="006E5F60">
              <w:rPr>
                <w:color w:val="1F4E79" w:themeColor="accent1" w:themeShade="80"/>
                <w:spacing w:val="-3"/>
                <w:sz w:val="20"/>
                <w:szCs w:val="20"/>
              </w:rPr>
              <w:t xml:space="preserve"> </w:t>
            </w:r>
            <w:r w:rsidRPr="006E5F60">
              <w:rPr>
                <w:color w:val="1F4E79" w:themeColor="accent1" w:themeShade="80"/>
                <w:sz w:val="20"/>
                <w:szCs w:val="20"/>
              </w:rPr>
              <w:t>BAB,</w:t>
            </w:r>
            <w:r w:rsidRPr="006E5F60">
              <w:rPr>
                <w:color w:val="1F4E79" w:themeColor="accent1" w:themeShade="80"/>
                <w:spacing w:val="-2"/>
                <w:sz w:val="20"/>
                <w:szCs w:val="20"/>
              </w:rPr>
              <w:t xml:space="preserve"> </w:t>
            </w:r>
            <w:r w:rsidRPr="006E5F60">
              <w:rPr>
                <w:color w:val="1F4E79" w:themeColor="accent1" w:themeShade="80"/>
                <w:sz w:val="20"/>
                <w:szCs w:val="20"/>
              </w:rPr>
              <w:t>EAI,</w:t>
            </w:r>
            <w:r w:rsidRPr="006E5F60">
              <w:rPr>
                <w:color w:val="1F4E79" w:themeColor="accent1" w:themeShade="80"/>
                <w:spacing w:val="-4"/>
                <w:sz w:val="20"/>
                <w:szCs w:val="20"/>
              </w:rPr>
              <w:t xml:space="preserve"> </w:t>
            </w:r>
            <w:r w:rsidRPr="006E5F60">
              <w:rPr>
                <w:color w:val="1F4E79" w:themeColor="accent1" w:themeShade="80"/>
                <w:sz w:val="20"/>
                <w:szCs w:val="20"/>
              </w:rPr>
              <w:t>EAJ,</w:t>
            </w:r>
            <w:r w:rsidRPr="006E5F60">
              <w:rPr>
                <w:color w:val="1F4E79" w:themeColor="accent1" w:themeShade="80"/>
                <w:spacing w:val="-4"/>
                <w:sz w:val="20"/>
                <w:szCs w:val="20"/>
              </w:rPr>
              <w:t xml:space="preserve"> </w:t>
            </w:r>
            <w:r w:rsidRPr="006E5F60">
              <w:rPr>
                <w:color w:val="1F4E79" w:themeColor="accent1" w:themeShade="80"/>
                <w:sz w:val="20"/>
                <w:szCs w:val="20"/>
              </w:rPr>
              <w:t>FAI,</w:t>
            </w:r>
            <w:r w:rsidRPr="006E5F60">
              <w:rPr>
                <w:color w:val="1F4E79" w:themeColor="accent1" w:themeShade="80"/>
                <w:spacing w:val="-3"/>
                <w:sz w:val="20"/>
                <w:szCs w:val="20"/>
              </w:rPr>
              <w:t xml:space="preserve"> </w:t>
            </w:r>
            <w:r w:rsidRPr="006E5F60">
              <w:rPr>
                <w:color w:val="1F4E79" w:themeColor="accent1" w:themeShade="80"/>
                <w:sz w:val="20"/>
                <w:szCs w:val="20"/>
              </w:rPr>
              <w:t>CAA,</w:t>
            </w:r>
            <w:r w:rsidRPr="006E5F60">
              <w:rPr>
                <w:color w:val="1F4E79" w:themeColor="accent1" w:themeShade="80"/>
                <w:spacing w:val="-4"/>
                <w:sz w:val="20"/>
                <w:szCs w:val="20"/>
              </w:rPr>
              <w:t xml:space="preserve"> </w:t>
            </w:r>
            <w:r w:rsidRPr="006E5F60">
              <w:rPr>
                <w:color w:val="1F4E79" w:themeColor="accent1" w:themeShade="80"/>
                <w:sz w:val="20"/>
                <w:szCs w:val="20"/>
              </w:rPr>
              <w:t>CAB</w:t>
            </w:r>
            <w:r w:rsidRPr="006E5F60">
              <w:rPr>
                <w:color w:val="1F4E79" w:themeColor="accent1" w:themeShade="80"/>
                <w:spacing w:val="-3"/>
                <w:sz w:val="20"/>
                <w:szCs w:val="20"/>
              </w:rPr>
              <w:t xml:space="preserve"> </w:t>
            </w:r>
            <w:r w:rsidRPr="006E5F60">
              <w:rPr>
                <w:color w:val="1F4E79" w:themeColor="accent1" w:themeShade="80"/>
                <w:sz w:val="20"/>
                <w:szCs w:val="20"/>
              </w:rPr>
              <w:t>/</w:t>
            </w:r>
            <w:r w:rsidRPr="006E5F60">
              <w:rPr>
                <w:color w:val="1F4E79" w:themeColor="accent1" w:themeShade="80"/>
                <w:spacing w:val="1"/>
                <w:sz w:val="20"/>
                <w:szCs w:val="20"/>
              </w:rPr>
              <w:t xml:space="preserve"> </w:t>
            </w:r>
            <w:r w:rsidRPr="006E5F60">
              <w:rPr>
                <w:b/>
                <w:color w:val="1F4E79" w:themeColor="accent1" w:themeShade="80"/>
                <w:sz w:val="20"/>
                <w:szCs w:val="20"/>
              </w:rPr>
              <w:t>O1,</w:t>
            </w:r>
            <w:r w:rsidRPr="006E5F60">
              <w:rPr>
                <w:b/>
                <w:color w:val="1F4E79" w:themeColor="accent1" w:themeShade="80"/>
                <w:spacing w:val="-3"/>
                <w:sz w:val="20"/>
                <w:szCs w:val="20"/>
              </w:rPr>
              <w:t xml:space="preserve"> </w:t>
            </w:r>
            <w:r w:rsidRPr="006E5F60">
              <w:rPr>
                <w:b/>
                <w:color w:val="1F4E79" w:themeColor="accent1" w:themeShade="80"/>
                <w:spacing w:val="-5"/>
                <w:sz w:val="20"/>
                <w:szCs w:val="20"/>
              </w:rPr>
              <w:t>U1</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390"/>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before="1" w:line="175" w:lineRule="exact"/>
              <w:rPr>
                <w:b/>
                <w:color w:val="1F4E79" w:themeColor="accent1" w:themeShade="80"/>
                <w:sz w:val="20"/>
                <w:szCs w:val="20"/>
              </w:rPr>
            </w:pPr>
            <w:r w:rsidRPr="006E5F60">
              <w:rPr>
                <w:rFonts w:eastAsia="Calibri"/>
                <w:b/>
                <w:color w:val="1F4E79" w:themeColor="accent1" w:themeShade="80"/>
                <w:sz w:val="20"/>
                <w:szCs w:val="20"/>
              </w:rPr>
              <w:t>III.</w:t>
            </w:r>
            <w:r w:rsidRPr="006E5F60">
              <w:rPr>
                <w:rFonts w:eastAsia="Calibri"/>
                <w:b/>
                <w:color w:val="1F4E79" w:themeColor="accent1" w:themeShade="80"/>
                <w:spacing w:val="-1"/>
                <w:sz w:val="20"/>
                <w:szCs w:val="20"/>
              </w:rPr>
              <w:t xml:space="preserve"> </w:t>
            </w:r>
            <w:r w:rsidRPr="006E5F60">
              <w:rPr>
                <w:rFonts w:eastAsia="Calibri"/>
                <w:b/>
                <w:color w:val="1F4E79" w:themeColor="accent1" w:themeShade="80"/>
                <w:sz w:val="20"/>
                <w:szCs w:val="20"/>
              </w:rPr>
              <w:t>2</w:t>
            </w:r>
            <w:r w:rsidRPr="006E5F60">
              <w:rPr>
                <w:rFonts w:eastAsia="Calibri"/>
                <w:b/>
                <w:color w:val="1F4E79" w:themeColor="accent1" w:themeShade="80"/>
                <w:spacing w:val="-2"/>
                <w:sz w:val="20"/>
                <w:szCs w:val="20"/>
              </w:rPr>
              <w:t xml:space="preserve"> </w:t>
            </w:r>
            <w:r w:rsidRPr="006E5F60">
              <w:rPr>
                <w:b/>
                <w:bCs/>
                <w:color w:val="1F4E79" w:themeColor="accent1" w:themeShade="80"/>
                <w:sz w:val="20"/>
                <w:szCs w:val="20"/>
              </w:rPr>
              <w:t xml:space="preserve">Tudományos folyóiratokban közölt publikációk, szabadalmak, szerzői tanúsítványok és találmányok </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spacing w:before="92"/>
              <w:jc w:val="center"/>
              <w:rPr>
                <w:color w:val="1F4E79" w:themeColor="accent1" w:themeShade="80"/>
                <w:sz w:val="20"/>
                <w:szCs w:val="20"/>
              </w:rPr>
            </w:pPr>
            <w:r w:rsidRPr="006E5F60">
              <w:rPr>
                <w:color w:val="1F4E79" w:themeColor="accent1" w:themeShade="80"/>
                <w:spacing w:val="-5"/>
                <w:sz w:val="20"/>
                <w:szCs w:val="20"/>
              </w:rPr>
              <w:t>10</w:t>
            </w: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2"/>
              <w:jc w:val="center"/>
              <w:rPr>
                <w:color w:val="1F4E79" w:themeColor="accent1" w:themeShade="80"/>
                <w:sz w:val="20"/>
                <w:szCs w:val="20"/>
              </w:rPr>
            </w:pPr>
            <w:r w:rsidRPr="006E5F60">
              <w:rPr>
                <w:color w:val="1F4E79" w:themeColor="accent1" w:themeShade="80"/>
                <w:spacing w:val="-5"/>
                <w:sz w:val="20"/>
                <w:szCs w:val="20"/>
              </w:rPr>
              <w:t>20</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2"/>
              <w:ind w:right="187"/>
              <w:jc w:val="center"/>
              <w:rPr>
                <w:color w:val="1F4E79" w:themeColor="accent1" w:themeShade="80"/>
                <w:spacing w:val="-5"/>
                <w:sz w:val="20"/>
                <w:szCs w:val="20"/>
              </w:rPr>
            </w:pPr>
          </w:p>
        </w:tc>
      </w:tr>
      <w:tr w:rsidR="006E5F60" w:rsidRPr="006E5F60" w:rsidTr="007F780D">
        <w:trPr>
          <w:trHeight w:val="585"/>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before="1" w:line="195" w:lineRule="exact"/>
              <w:rPr>
                <w:b/>
                <w:color w:val="1F4E79" w:themeColor="accent1" w:themeShade="80"/>
                <w:sz w:val="20"/>
                <w:szCs w:val="20"/>
              </w:rPr>
            </w:pPr>
            <w:r w:rsidRPr="006E5F60">
              <w:rPr>
                <w:bCs/>
                <w:color w:val="1F4E79" w:themeColor="accent1" w:themeShade="80"/>
                <w:sz w:val="20"/>
                <w:szCs w:val="20"/>
              </w:rPr>
              <w:t>ISI WOK és Scopus adatbázisban nyilvántartott tudományos és szakpublikációk</w:t>
            </w:r>
            <w:r w:rsidRPr="006E5F60">
              <w:rPr>
                <w:rFonts w:eastAsia="Calibri"/>
                <w:color w:val="1F4E79" w:themeColor="accent1" w:themeShade="80"/>
                <w:sz w:val="20"/>
                <w:szCs w:val="20"/>
              </w:rPr>
              <w:t xml:space="preserve">. </w:t>
            </w:r>
            <w:r w:rsidRPr="006E5F60">
              <w:rPr>
                <w:color w:val="1F4E79" w:themeColor="accent1" w:themeShade="80"/>
                <w:sz w:val="20"/>
                <w:szCs w:val="20"/>
              </w:rPr>
              <w:t>ADC,</w:t>
            </w:r>
            <w:r w:rsidRPr="006E5F60">
              <w:rPr>
                <w:color w:val="1F4E79" w:themeColor="accent1" w:themeShade="80"/>
                <w:spacing w:val="-5"/>
                <w:sz w:val="20"/>
                <w:szCs w:val="20"/>
              </w:rPr>
              <w:t xml:space="preserve"> </w:t>
            </w:r>
            <w:r w:rsidRPr="006E5F60">
              <w:rPr>
                <w:color w:val="1F4E79" w:themeColor="accent1" w:themeShade="80"/>
                <w:sz w:val="20"/>
                <w:szCs w:val="20"/>
              </w:rPr>
              <w:t>ADD,</w:t>
            </w:r>
            <w:r w:rsidRPr="006E5F60">
              <w:rPr>
                <w:color w:val="1F4E79" w:themeColor="accent1" w:themeShade="80"/>
                <w:spacing w:val="-2"/>
                <w:sz w:val="20"/>
                <w:szCs w:val="20"/>
              </w:rPr>
              <w:t xml:space="preserve"> </w:t>
            </w:r>
            <w:r w:rsidRPr="006E5F60">
              <w:rPr>
                <w:color w:val="1F4E79" w:themeColor="accent1" w:themeShade="80"/>
                <w:sz w:val="20"/>
                <w:szCs w:val="20"/>
              </w:rPr>
              <w:t>AEG,</w:t>
            </w:r>
            <w:r w:rsidRPr="006E5F60">
              <w:rPr>
                <w:color w:val="1F4E79" w:themeColor="accent1" w:themeShade="80"/>
                <w:spacing w:val="-3"/>
                <w:sz w:val="20"/>
                <w:szCs w:val="20"/>
              </w:rPr>
              <w:t xml:space="preserve"> </w:t>
            </w:r>
            <w:r w:rsidRPr="006E5F60">
              <w:rPr>
                <w:color w:val="1F4E79" w:themeColor="accent1" w:themeShade="80"/>
                <w:sz w:val="20"/>
                <w:szCs w:val="20"/>
              </w:rPr>
              <w:t>AEH,</w:t>
            </w:r>
            <w:r w:rsidRPr="006E5F60">
              <w:rPr>
                <w:color w:val="1F4E79" w:themeColor="accent1" w:themeShade="80"/>
                <w:spacing w:val="-3"/>
                <w:sz w:val="20"/>
                <w:szCs w:val="20"/>
              </w:rPr>
              <w:t xml:space="preserve"> </w:t>
            </w:r>
            <w:r w:rsidRPr="006E5F60">
              <w:rPr>
                <w:color w:val="1F4E79" w:themeColor="accent1" w:themeShade="80"/>
                <w:sz w:val="20"/>
                <w:szCs w:val="20"/>
              </w:rPr>
              <w:t>ADM,</w:t>
            </w:r>
            <w:r w:rsidRPr="006E5F60">
              <w:rPr>
                <w:color w:val="1F4E79" w:themeColor="accent1" w:themeShade="80"/>
                <w:spacing w:val="-4"/>
                <w:sz w:val="20"/>
                <w:szCs w:val="20"/>
              </w:rPr>
              <w:t xml:space="preserve"> </w:t>
            </w:r>
            <w:r w:rsidRPr="006E5F60">
              <w:rPr>
                <w:color w:val="1F4E79" w:themeColor="accent1" w:themeShade="80"/>
                <w:sz w:val="20"/>
                <w:szCs w:val="20"/>
              </w:rPr>
              <w:t>ADN,</w:t>
            </w:r>
            <w:r w:rsidRPr="006E5F60">
              <w:rPr>
                <w:color w:val="1F4E79" w:themeColor="accent1" w:themeShade="80"/>
                <w:spacing w:val="-3"/>
                <w:sz w:val="20"/>
                <w:szCs w:val="20"/>
              </w:rPr>
              <w:t xml:space="preserve"> </w:t>
            </w:r>
            <w:r w:rsidRPr="006E5F60">
              <w:rPr>
                <w:color w:val="1F4E79" w:themeColor="accent1" w:themeShade="80"/>
                <w:sz w:val="20"/>
                <w:szCs w:val="20"/>
              </w:rPr>
              <w:t>BDC,</w:t>
            </w:r>
            <w:r w:rsidRPr="006E5F60">
              <w:rPr>
                <w:color w:val="1F4E79" w:themeColor="accent1" w:themeShade="80"/>
                <w:spacing w:val="-2"/>
                <w:sz w:val="20"/>
                <w:szCs w:val="20"/>
              </w:rPr>
              <w:t xml:space="preserve"> </w:t>
            </w:r>
            <w:r w:rsidRPr="006E5F60">
              <w:rPr>
                <w:color w:val="1F4E79" w:themeColor="accent1" w:themeShade="80"/>
                <w:sz w:val="20"/>
                <w:szCs w:val="20"/>
              </w:rPr>
              <w:t>BDD,</w:t>
            </w:r>
            <w:r w:rsidRPr="006E5F60">
              <w:rPr>
                <w:color w:val="1F4E79" w:themeColor="accent1" w:themeShade="80"/>
                <w:spacing w:val="-3"/>
                <w:sz w:val="20"/>
                <w:szCs w:val="20"/>
              </w:rPr>
              <w:t xml:space="preserve"> </w:t>
            </w:r>
            <w:r w:rsidRPr="006E5F60">
              <w:rPr>
                <w:color w:val="1F4E79" w:themeColor="accent1" w:themeShade="80"/>
                <w:sz w:val="20"/>
                <w:szCs w:val="20"/>
              </w:rPr>
              <w:t>BDM,</w:t>
            </w:r>
            <w:r w:rsidRPr="006E5F60">
              <w:rPr>
                <w:color w:val="1F4E79" w:themeColor="accent1" w:themeShade="80"/>
                <w:spacing w:val="-2"/>
                <w:sz w:val="20"/>
                <w:szCs w:val="20"/>
              </w:rPr>
              <w:t xml:space="preserve"> </w:t>
            </w:r>
            <w:r w:rsidRPr="006E5F60">
              <w:rPr>
                <w:color w:val="1F4E79" w:themeColor="accent1" w:themeShade="80"/>
                <w:sz w:val="20"/>
                <w:szCs w:val="20"/>
              </w:rPr>
              <w:t>BDN,</w:t>
            </w:r>
            <w:r w:rsidRPr="006E5F60">
              <w:rPr>
                <w:color w:val="1F4E79" w:themeColor="accent1" w:themeShade="80"/>
                <w:spacing w:val="-3"/>
                <w:sz w:val="20"/>
                <w:szCs w:val="20"/>
              </w:rPr>
              <w:t xml:space="preserve"> </w:t>
            </w:r>
            <w:r w:rsidRPr="006E5F60">
              <w:rPr>
                <w:color w:val="1F4E79" w:themeColor="accent1" w:themeShade="80"/>
                <w:sz w:val="20"/>
                <w:szCs w:val="20"/>
              </w:rPr>
              <w:t>CDC,</w:t>
            </w:r>
            <w:r w:rsidRPr="006E5F60">
              <w:rPr>
                <w:color w:val="1F4E79" w:themeColor="accent1" w:themeShade="80"/>
                <w:spacing w:val="-2"/>
                <w:sz w:val="20"/>
                <w:szCs w:val="20"/>
              </w:rPr>
              <w:t xml:space="preserve"> </w:t>
            </w:r>
            <w:r w:rsidRPr="006E5F60">
              <w:rPr>
                <w:color w:val="1F4E79" w:themeColor="accent1" w:themeShade="80"/>
                <w:sz w:val="20"/>
                <w:szCs w:val="20"/>
              </w:rPr>
              <w:t>CDD</w:t>
            </w:r>
            <w:r w:rsidRPr="006E5F60">
              <w:rPr>
                <w:color w:val="1F4E79" w:themeColor="accent1" w:themeShade="80"/>
                <w:spacing w:val="32"/>
                <w:sz w:val="20"/>
                <w:szCs w:val="20"/>
              </w:rPr>
              <w:t xml:space="preserve"> </w:t>
            </w:r>
            <w:r w:rsidRPr="006E5F60">
              <w:rPr>
                <w:color w:val="1F4E79" w:themeColor="accent1" w:themeShade="80"/>
                <w:sz w:val="20"/>
                <w:szCs w:val="20"/>
              </w:rPr>
              <w:t>/</w:t>
            </w:r>
            <w:r w:rsidRPr="006E5F60">
              <w:rPr>
                <w:color w:val="1F4E79" w:themeColor="accent1" w:themeShade="80"/>
                <w:spacing w:val="-5"/>
                <w:sz w:val="20"/>
                <w:szCs w:val="20"/>
              </w:rPr>
              <w:t xml:space="preserve"> </w:t>
            </w:r>
            <w:r w:rsidRPr="006E5F60">
              <w:rPr>
                <w:b/>
                <w:color w:val="1F4E79" w:themeColor="accent1" w:themeShade="80"/>
                <w:sz w:val="20"/>
                <w:szCs w:val="20"/>
              </w:rPr>
              <w:t>V3,</w:t>
            </w:r>
            <w:r w:rsidRPr="006E5F60">
              <w:rPr>
                <w:b/>
                <w:color w:val="1F4E79" w:themeColor="accent1" w:themeShade="80"/>
                <w:spacing w:val="-3"/>
                <w:sz w:val="20"/>
                <w:szCs w:val="20"/>
              </w:rPr>
              <w:t xml:space="preserve"> </w:t>
            </w:r>
            <w:r w:rsidRPr="006E5F60">
              <w:rPr>
                <w:b/>
                <w:color w:val="1F4E79" w:themeColor="accent1" w:themeShade="80"/>
                <w:spacing w:val="-5"/>
                <w:sz w:val="20"/>
                <w:szCs w:val="20"/>
              </w:rPr>
              <w:t>O3, U3</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spacing w:before="5"/>
              <w:jc w:val="center"/>
              <w:rPr>
                <w:color w:val="1F4E79" w:themeColor="accent1" w:themeShade="80"/>
                <w:sz w:val="20"/>
                <w:szCs w:val="20"/>
              </w:rPr>
            </w:pPr>
          </w:p>
          <w:p w:rsidR="006E5F60" w:rsidRPr="006E5F60" w:rsidRDefault="006E5F60" w:rsidP="007F780D">
            <w:pPr>
              <w:pStyle w:val="TableParagraph"/>
              <w:jc w:val="center"/>
              <w:rPr>
                <w:color w:val="1F4E79" w:themeColor="accent1" w:themeShade="80"/>
                <w:sz w:val="20"/>
                <w:szCs w:val="20"/>
              </w:rPr>
            </w:pPr>
            <w:r w:rsidRPr="006E5F60">
              <w:rPr>
                <w:color w:val="1F4E79" w:themeColor="accent1" w:themeShade="80"/>
                <w:spacing w:val="-5"/>
                <w:sz w:val="20"/>
                <w:szCs w:val="20"/>
              </w:rPr>
              <w:t>10</w:t>
            </w: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5"/>
              <w:jc w:val="center"/>
              <w:rPr>
                <w:color w:val="1F4E79" w:themeColor="accent1" w:themeShade="80"/>
                <w:sz w:val="20"/>
                <w:szCs w:val="20"/>
              </w:rPr>
            </w:pPr>
          </w:p>
          <w:p w:rsidR="006E5F60" w:rsidRPr="006E5F60" w:rsidRDefault="006E5F60" w:rsidP="007F780D">
            <w:pPr>
              <w:pStyle w:val="TableParagraph"/>
              <w:jc w:val="center"/>
              <w:rPr>
                <w:color w:val="1F4E79" w:themeColor="accent1" w:themeShade="80"/>
                <w:sz w:val="20"/>
                <w:szCs w:val="20"/>
              </w:rPr>
            </w:pPr>
            <w:r w:rsidRPr="006E5F60">
              <w:rPr>
                <w:color w:val="1F4E79" w:themeColor="accent1" w:themeShade="80"/>
                <w:spacing w:val="-5"/>
                <w:sz w:val="20"/>
                <w:szCs w:val="20"/>
              </w:rPr>
              <w:t>20</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5"/>
              <w:jc w:val="center"/>
              <w:rPr>
                <w:color w:val="1F4E79" w:themeColor="accent1" w:themeShade="80"/>
                <w:sz w:val="20"/>
                <w:szCs w:val="20"/>
              </w:rPr>
            </w:pPr>
          </w:p>
        </w:tc>
      </w:tr>
      <w:tr w:rsidR="006E5F60" w:rsidRPr="006E5F60" w:rsidTr="007F780D">
        <w:trPr>
          <w:trHeight w:val="391"/>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75" w:lineRule="exact"/>
              <w:rPr>
                <w:rFonts w:eastAsia="Calibri"/>
                <w:color w:val="1F4E79" w:themeColor="accent1" w:themeShade="80"/>
                <w:sz w:val="20"/>
                <w:szCs w:val="20"/>
              </w:rPr>
            </w:pPr>
            <w:r w:rsidRPr="006E5F60">
              <w:rPr>
                <w:bCs/>
                <w:color w:val="1F4E79" w:themeColor="accent1" w:themeShade="80"/>
                <w:sz w:val="20"/>
                <w:szCs w:val="20"/>
              </w:rPr>
              <w:t>ISI WOK és Scopus adatbázison kívüli tudományos és szakpublikációk</w:t>
            </w:r>
            <w:r w:rsidRPr="006E5F60">
              <w:rPr>
                <w:rFonts w:eastAsia="Calibri"/>
                <w:color w:val="1F4E79" w:themeColor="accent1" w:themeShade="80"/>
                <w:sz w:val="20"/>
                <w:szCs w:val="20"/>
              </w:rPr>
              <w:t xml:space="preserve"> </w:t>
            </w:r>
          </w:p>
          <w:p w:rsidR="006E5F60" w:rsidRPr="006E5F60" w:rsidRDefault="006E5F60" w:rsidP="007F780D">
            <w:pPr>
              <w:pStyle w:val="TableParagraph"/>
              <w:spacing w:line="175" w:lineRule="exact"/>
              <w:rPr>
                <w:b/>
                <w:color w:val="1F4E79" w:themeColor="accent1" w:themeShade="80"/>
                <w:sz w:val="20"/>
                <w:szCs w:val="20"/>
              </w:rPr>
            </w:pPr>
            <w:r w:rsidRPr="006E5F60">
              <w:rPr>
                <w:color w:val="1F4E79" w:themeColor="accent1" w:themeShade="80"/>
                <w:sz w:val="20"/>
                <w:szCs w:val="20"/>
              </w:rPr>
              <w:t>ADE,</w:t>
            </w:r>
            <w:r w:rsidRPr="006E5F60">
              <w:rPr>
                <w:color w:val="1F4E79" w:themeColor="accent1" w:themeShade="80"/>
                <w:spacing w:val="-4"/>
                <w:sz w:val="20"/>
                <w:szCs w:val="20"/>
              </w:rPr>
              <w:t xml:space="preserve"> </w:t>
            </w:r>
            <w:r w:rsidRPr="006E5F60">
              <w:rPr>
                <w:color w:val="1F4E79" w:themeColor="accent1" w:themeShade="80"/>
                <w:sz w:val="20"/>
                <w:szCs w:val="20"/>
              </w:rPr>
              <w:t>ADF,</w:t>
            </w:r>
            <w:r w:rsidRPr="006E5F60">
              <w:rPr>
                <w:color w:val="1F4E79" w:themeColor="accent1" w:themeShade="80"/>
                <w:spacing w:val="-2"/>
                <w:sz w:val="20"/>
                <w:szCs w:val="20"/>
              </w:rPr>
              <w:t xml:space="preserve"> </w:t>
            </w:r>
            <w:r w:rsidRPr="006E5F60">
              <w:rPr>
                <w:color w:val="1F4E79" w:themeColor="accent1" w:themeShade="80"/>
                <w:sz w:val="20"/>
                <w:szCs w:val="20"/>
              </w:rPr>
              <w:t>BDE,</w:t>
            </w:r>
            <w:r w:rsidRPr="006E5F60">
              <w:rPr>
                <w:color w:val="1F4E79" w:themeColor="accent1" w:themeShade="80"/>
                <w:spacing w:val="-2"/>
                <w:sz w:val="20"/>
                <w:szCs w:val="20"/>
              </w:rPr>
              <w:t xml:space="preserve"> </w:t>
            </w:r>
            <w:r w:rsidRPr="006E5F60">
              <w:rPr>
                <w:color w:val="1F4E79" w:themeColor="accent1" w:themeShade="80"/>
                <w:sz w:val="20"/>
                <w:szCs w:val="20"/>
              </w:rPr>
              <w:t>BDF,</w:t>
            </w:r>
            <w:r w:rsidRPr="006E5F60">
              <w:rPr>
                <w:color w:val="1F4E79" w:themeColor="accent1" w:themeShade="80"/>
                <w:spacing w:val="-2"/>
                <w:sz w:val="20"/>
                <w:szCs w:val="20"/>
              </w:rPr>
              <w:t xml:space="preserve"> </w:t>
            </w:r>
            <w:r w:rsidRPr="006E5F60">
              <w:rPr>
                <w:color w:val="1F4E79" w:themeColor="accent1" w:themeShade="80"/>
                <w:sz w:val="20"/>
                <w:szCs w:val="20"/>
              </w:rPr>
              <w:t>CDE,</w:t>
            </w:r>
            <w:r w:rsidRPr="006E5F60">
              <w:rPr>
                <w:color w:val="1F4E79" w:themeColor="accent1" w:themeShade="80"/>
                <w:spacing w:val="-4"/>
                <w:sz w:val="20"/>
                <w:szCs w:val="20"/>
              </w:rPr>
              <w:t xml:space="preserve"> </w:t>
            </w:r>
            <w:r w:rsidRPr="006E5F60">
              <w:rPr>
                <w:color w:val="1F4E79" w:themeColor="accent1" w:themeShade="80"/>
                <w:sz w:val="20"/>
                <w:szCs w:val="20"/>
              </w:rPr>
              <w:t>CDF</w:t>
            </w:r>
            <w:r w:rsidRPr="006E5F60">
              <w:rPr>
                <w:color w:val="1F4E79" w:themeColor="accent1" w:themeShade="80"/>
                <w:spacing w:val="-2"/>
                <w:sz w:val="20"/>
                <w:szCs w:val="20"/>
              </w:rPr>
              <w:t xml:space="preserve"> </w:t>
            </w:r>
            <w:r w:rsidRPr="006E5F60">
              <w:rPr>
                <w:color w:val="1F4E79" w:themeColor="accent1" w:themeShade="80"/>
                <w:sz w:val="20"/>
                <w:szCs w:val="20"/>
              </w:rPr>
              <w:t>/</w:t>
            </w:r>
            <w:r w:rsidRPr="006E5F60">
              <w:rPr>
                <w:color w:val="1F4E79" w:themeColor="accent1" w:themeShade="80"/>
                <w:spacing w:val="-4"/>
                <w:sz w:val="20"/>
                <w:szCs w:val="20"/>
              </w:rPr>
              <w:t xml:space="preserve"> </w:t>
            </w:r>
            <w:r w:rsidRPr="006E5F60">
              <w:rPr>
                <w:b/>
                <w:color w:val="1F4E79" w:themeColor="accent1" w:themeShade="80"/>
                <w:sz w:val="20"/>
                <w:szCs w:val="20"/>
              </w:rPr>
              <w:t>V3,</w:t>
            </w:r>
            <w:r w:rsidRPr="006E5F60">
              <w:rPr>
                <w:b/>
                <w:color w:val="1F4E79" w:themeColor="accent1" w:themeShade="80"/>
                <w:spacing w:val="-3"/>
                <w:sz w:val="20"/>
                <w:szCs w:val="20"/>
              </w:rPr>
              <w:t xml:space="preserve"> </w:t>
            </w:r>
            <w:r w:rsidRPr="006E5F60">
              <w:rPr>
                <w:b/>
                <w:color w:val="1F4E79" w:themeColor="accent1" w:themeShade="80"/>
                <w:sz w:val="20"/>
                <w:szCs w:val="20"/>
              </w:rPr>
              <w:t>O3,</w:t>
            </w:r>
            <w:r w:rsidRPr="006E5F60">
              <w:rPr>
                <w:b/>
                <w:color w:val="1F4E79" w:themeColor="accent1" w:themeShade="80"/>
                <w:spacing w:val="-2"/>
                <w:sz w:val="20"/>
                <w:szCs w:val="20"/>
              </w:rPr>
              <w:t xml:space="preserve"> </w:t>
            </w:r>
            <w:r w:rsidRPr="006E5F60">
              <w:rPr>
                <w:b/>
                <w:color w:val="1F4E79" w:themeColor="accent1" w:themeShade="80"/>
                <w:spacing w:val="-5"/>
                <w:sz w:val="20"/>
                <w:szCs w:val="20"/>
              </w:rPr>
              <w:t>U3</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390"/>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75" w:lineRule="exact"/>
              <w:rPr>
                <w:rFonts w:eastAsia="Calibri"/>
                <w:color w:val="1F4E79" w:themeColor="accent1" w:themeShade="80"/>
                <w:spacing w:val="-3"/>
                <w:sz w:val="20"/>
                <w:szCs w:val="20"/>
              </w:rPr>
            </w:pPr>
            <w:r w:rsidRPr="006E5F60">
              <w:rPr>
                <w:rFonts w:eastAsia="Calibri"/>
                <w:color w:val="1F4E79" w:themeColor="accent1" w:themeShade="80"/>
                <w:sz w:val="20"/>
                <w:szCs w:val="20"/>
              </w:rPr>
              <w:t>Szerzői tanúsítványok,</w:t>
            </w:r>
            <w:r w:rsidRPr="006E5F60">
              <w:rPr>
                <w:rFonts w:eastAsia="Calibri"/>
                <w:color w:val="1F4E79" w:themeColor="accent1" w:themeShade="80"/>
                <w:spacing w:val="-3"/>
                <w:sz w:val="20"/>
                <w:szCs w:val="20"/>
              </w:rPr>
              <w:t xml:space="preserve"> szabadalmak és találmányok </w:t>
            </w:r>
          </w:p>
          <w:p w:rsidR="006E5F60" w:rsidRPr="006E5F60" w:rsidRDefault="006E5F60" w:rsidP="007F780D">
            <w:pPr>
              <w:pStyle w:val="TableParagraph"/>
              <w:spacing w:line="175" w:lineRule="exact"/>
              <w:rPr>
                <w:b/>
                <w:color w:val="1F4E79" w:themeColor="accent1" w:themeShade="80"/>
                <w:sz w:val="20"/>
                <w:szCs w:val="20"/>
              </w:rPr>
            </w:pPr>
            <w:r w:rsidRPr="006E5F60">
              <w:rPr>
                <w:color w:val="1F4E79" w:themeColor="accent1" w:themeShade="80"/>
                <w:sz w:val="20"/>
                <w:szCs w:val="20"/>
              </w:rPr>
              <w:t>AGJ</w:t>
            </w:r>
            <w:r w:rsidRPr="006E5F60">
              <w:rPr>
                <w:color w:val="1F4E79" w:themeColor="accent1" w:themeShade="80"/>
                <w:spacing w:val="-2"/>
                <w:sz w:val="20"/>
                <w:szCs w:val="20"/>
              </w:rPr>
              <w:t xml:space="preserve"> </w:t>
            </w:r>
            <w:r w:rsidRPr="006E5F60">
              <w:rPr>
                <w:color w:val="1F4E79" w:themeColor="accent1" w:themeShade="80"/>
                <w:sz w:val="20"/>
                <w:szCs w:val="20"/>
              </w:rPr>
              <w:t xml:space="preserve">/ </w:t>
            </w:r>
            <w:r w:rsidRPr="006E5F60">
              <w:rPr>
                <w:b/>
                <w:color w:val="1F4E79" w:themeColor="accent1" w:themeShade="80"/>
                <w:spacing w:val="-10"/>
                <w:sz w:val="20"/>
                <w:szCs w:val="20"/>
              </w:rPr>
              <w:t>D</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289"/>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94" w:lineRule="exact"/>
              <w:rPr>
                <w:b/>
                <w:color w:val="1F4E79" w:themeColor="accent1" w:themeShade="80"/>
                <w:sz w:val="20"/>
                <w:szCs w:val="20"/>
              </w:rPr>
            </w:pPr>
            <w:r w:rsidRPr="006E5F60">
              <w:rPr>
                <w:rFonts w:eastAsia="Calibri"/>
                <w:b/>
                <w:color w:val="1F4E79" w:themeColor="accent1" w:themeShade="80"/>
                <w:sz w:val="20"/>
                <w:szCs w:val="20"/>
              </w:rPr>
              <w:t>III.</w:t>
            </w:r>
            <w:r w:rsidRPr="006E5F60">
              <w:rPr>
                <w:rFonts w:eastAsia="Calibri"/>
                <w:b/>
                <w:color w:val="1F4E79" w:themeColor="accent1" w:themeShade="80"/>
                <w:spacing w:val="-1"/>
                <w:sz w:val="20"/>
                <w:szCs w:val="20"/>
              </w:rPr>
              <w:t xml:space="preserve"> </w:t>
            </w:r>
            <w:r w:rsidRPr="006E5F60">
              <w:rPr>
                <w:rFonts w:eastAsia="Calibri"/>
                <w:b/>
                <w:color w:val="1F4E79" w:themeColor="accent1" w:themeShade="80"/>
                <w:sz w:val="20"/>
                <w:szCs w:val="20"/>
              </w:rPr>
              <w:t>3</w:t>
            </w:r>
            <w:r w:rsidRPr="006E5F60">
              <w:rPr>
                <w:rFonts w:eastAsia="Calibri"/>
                <w:b/>
                <w:color w:val="1F4E79" w:themeColor="accent1" w:themeShade="80"/>
                <w:spacing w:val="-3"/>
                <w:sz w:val="20"/>
                <w:szCs w:val="20"/>
              </w:rPr>
              <w:t xml:space="preserve"> Egyéb lektorált (recenzált) </w:t>
            </w:r>
            <w:r w:rsidRPr="006E5F60">
              <w:rPr>
                <w:rFonts w:eastAsia="Calibri"/>
                <w:b/>
                <w:color w:val="1F4E79" w:themeColor="accent1" w:themeShade="80"/>
                <w:sz w:val="20"/>
                <w:szCs w:val="20"/>
              </w:rPr>
              <w:t>publikációk</w:t>
            </w:r>
            <w:r w:rsidRPr="006E5F60">
              <w:rPr>
                <w:rFonts w:eastAsia="Calibri"/>
                <w:b/>
                <w:color w:val="1F4E79" w:themeColor="accent1" w:themeShade="80"/>
                <w:spacing w:val="37"/>
                <w:sz w:val="20"/>
                <w:szCs w:val="20"/>
              </w:rPr>
              <w:t xml:space="preserve"> </w:t>
            </w:r>
            <w:r w:rsidRPr="006E5F60">
              <w:rPr>
                <w:rFonts w:eastAsia="Calibri"/>
                <w:b/>
                <w:color w:val="1F4E79" w:themeColor="accent1" w:themeShade="80"/>
                <w:sz w:val="20"/>
                <w:szCs w:val="20"/>
              </w:rPr>
              <w:t xml:space="preserve">(hazai/külföldi) </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587"/>
        </w:trPr>
        <w:tc>
          <w:tcPr>
            <w:tcW w:w="5930" w:type="dxa"/>
            <w:tcBorders>
              <w:top w:val="single" w:sz="4" w:space="0" w:color="000000"/>
              <w:bottom w:val="single" w:sz="4" w:space="0" w:color="000000"/>
            </w:tcBorders>
            <w:vAlign w:val="center"/>
          </w:tcPr>
          <w:p w:rsidR="006E5F60" w:rsidRPr="006E5F60" w:rsidRDefault="006E5F60" w:rsidP="007F780D">
            <w:pPr>
              <w:pStyle w:val="TableParagraph"/>
              <w:ind w:right="370"/>
              <w:rPr>
                <w:color w:val="1F4E79" w:themeColor="accent1" w:themeShade="80"/>
                <w:sz w:val="20"/>
                <w:szCs w:val="20"/>
              </w:rPr>
            </w:pPr>
            <w:r w:rsidRPr="006E5F60">
              <w:rPr>
                <w:bCs/>
                <w:color w:val="1F4E79" w:themeColor="accent1" w:themeShade="80"/>
                <w:sz w:val="20"/>
                <w:szCs w:val="20"/>
              </w:rPr>
              <w:t>fejezetek tudományos monográfiákban, szakkönyvekben, tankönyvekben és oktatási anyagokban</w:t>
            </w:r>
            <w:r w:rsidRPr="006E5F60">
              <w:rPr>
                <w:color w:val="1F4E79" w:themeColor="accent1" w:themeShade="80"/>
                <w:sz w:val="20"/>
                <w:szCs w:val="20"/>
                <w:vertAlign w:val="superscript"/>
              </w:rPr>
              <w:t>2</w:t>
            </w:r>
          </w:p>
          <w:p w:rsidR="006E5F60" w:rsidRPr="006E5F60" w:rsidRDefault="006E5F60" w:rsidP="007F780D">
            <w:pPr>
              <w:pStyle w:val="TableParagraph"/>
              <w:spacing w:line="178" w:lineRule="exact"/>
              <w:rPr>
                <w:b/>
                <w:color w:val="1F4E79" w:themeColor="accent1" w:themeShade="80"/>
                <w:sz w:val="20"/>
                <w:szCs w:val="20"/>
              </w:rPr>
            </w:pPr>
            <w:r w:rsidRPr="006E5F60">
              <w:rPr>
                <w:color w:val="1F4E79" w:themeColor="accent1" w:themeShade="80"/>
                <w:sz w:val="20"/>
                <w:szCs w:val="20"/>
              </w:rPr>
              <w:t>ABC,</w:t>
            </w:r>
            <w:r w:rsidRPr="006E5F60">
              <w:rPr>
                <w:color w:val="1F4E79" w:themeColor="accent1" w:themeShade="80"/>
                <w:spacing w:val="-3"/>
                <w:sz w:val="20"/>
                <w:szCs w:val="20"/>
              </w:rPr>
              <w:t xml:space="preserve"> </w:t>
            </w:r>
            <w:r w:rsidRPr="006E5F60">
              <w:rPr>
                <w:color w:val="1F4E79" w:themeColor="accent1" w:themeShade="80"/>
                <w:sz w:val="20"/>
                <w:szCs w:val="20"/>
              </w:rPr>
              <w:t>ABD,</w:t>
            </w:r>
            <w:r w:rsidRPr="006E5F60">
              <w:rPr>
                <w:color w:val="1F4E79" w:themeColor="accent1" w:themeShade="80"/>
                <w:spacing w:val="-2"/>
                <w:sz w:val="20"/>
                <w:szCs w:val="20"/>
              </w:rPr>
              <w:t xml:space="preserve"> </w:t>
            </w:r>
            <w:r w:rsidRPr="006E5F60">
              <w:rPr>
                <w:color w:val="1F4E79" w:themeColor="accent1" w:themeShade="80"/>
                <w:sz w:val="20"/>
                <w:szCs w:val="20"/>
              </w:rPr>
              <w:t>BBA,</w:t>
            </w:r>
            <w:r w:rsidRPr="006E5F60">
              <w:rPr>
                <w:color w:val="1F4E79" w:themeColor="accent1" w:themeShade="80"/>
                <w:spacing w:val="-3"/>
                <w:sz w:val="20"/>
                <w:szCs w:val="20"/>
              </w:rPr>
              <w:t xml:space="preserve"> </w:t>
            </w:r>
            <w:r w:rsidRPr="006E5F60">
              <w:rPr>
                <w:color w:val="1F4E79" w:themeColor="accent1" w:themeShade="80"/>
                <w:sz w:val="20"/>
                <w:szCs w:val="20"/>
              </w:rPr>
              <w:t>BBB,</w:t>
            </w:r>
            <w:r w:rsidRPr="006E5F60">
              <w:rPr>
                <w:color w:val="1F4E79" w:themeColor="accent1" w:themeShade="80"/>
                <w:spacing w:val="-2"/>
                <w:sz w:val="20"/>
                <w:szCs w:val="20"/>
              </w:rPr>
              <w:t xml:space="preserve"> </w:t>
            </w:r>
            <w:r w:rsidRPr="006E5F60">
              <w:rPr>
                <w:color w:val="1F4E79" w:themeColor="accent1" w:themeShade="80"/>
                <w:sz w:val="20"/>
                <w:szCs w:val="20"/>
              </w:rPr>
              <w:t>ACC,</w:t>
            </w:r>
            <w:r w:rsidRPr="006E5F60">
              <w:rPr>
                <w:color w:val="1F4E79" w:themeColor="accent1" w:themeShade="80"/>
                <w:spacing w:val="-3"/>
                <w:sz w:val="20"/>
                <w:szCs w:val="20"/>
              </w:rPr>
              <w:t xml:space="preserve"> </w:t>
            </w:r>
            <w:r w:rsidRPr="006E5F60">
              <w:rPr>
                <w:color w:val="1F4E79" w:themeColor="accent1" w:themeShade="80"/>
                <w:sz w:val="20"/>
                <w:szCs w:val="20"/>
              </w:rPr>
              <w:t>ACD,</w:t>
            </w:r>
            <w:r w:rsidRPr="006E5F60">
              <w:rPr>
                <w:color w:val="1F4E79" w:themeColor="accent1" w:themeShade="80"/>
                <w:spacing w:val="-2"/>
                <w:sz w:val="20"/>
                <w:szCs w:val="20"/>
              </w:rPr>
              <w:t xml:space="preserve"> </w:t>
            </w:r>
            <w:r w:rsidRPr="006E5F60">
              <w:rPr>
                <w:color w:val="1F4E79" w:themeColor="accent1" w:themeShade="80"/>
                <w:sz w:val="20"/>
                <w:szCs w:val="20"/>
              </w:rPr>
              <w:t>BCK</w:t>
            </w:r>
            <w:r w:rsidRPr="006E5F60">
              <w:rPr>
                <w:color w:val="1F4E79" w:themeColor="accent1" w:themeShade="80"/>
                <w:spacing w:val="-2"/>
                <w:sz w:val="20"/>
                <w:szCs w:val="20"/>
              </w:rPr>
              <w:t xml:space="preserve"> </w:t>
            </w:r>
            <w:r w:rsidRPr="006E5F60">
              <w:rPr>
                <w:color w:val="1F4E79" w:themeColor="accent1" w:themeShade="80"/>
                <w:sz w:val="20"/>
                <w:szCs w:val="20"/>
              </w:rPr>
              <w:t>/</w:t>
            </w:r>
            <w:r w:rsidRPr="006E5F60">
              <w:rPr>
                <w:color w:val="1F4E79" w:themeColor="accent1" w:themeShade="80"/>
                <w:spacing w:val="-4"/>
                <w:sz w:val="20"/>
                <w:szCs w:val="20"/>
              </w:rPr>
              <w:t xml:space="preserve"> </w:t>
            </w:r>
            <w:r w:rsidRPr="006E5F60">
              <w:rPr>
                <w:b/>
                <w:color w:val="1F4E79" w:themeColor="accent1" w:themeShade="80"/>
                <w:sz w:val="20"/>
                <w:szCs w:val="20"/>
              </w:rPr>
              <w:t>V2,</w:t>
            </w:r>
            <w:r w:rsidRPr="006E5F60">
              <w:rPr>
                <w:b/>
                <w:color w:val="1F4E79" w:themeColor="accent1" w:themeShade="80"/>
                <w:spacing w:val="-3"/>
                <w:sz w:val="20"/>
                <w:szCs w:val="20"/>
              </w:rPr>
              <w:t xml:space="preserve"> </w:t>
            </w:r>
            <w:r w:rsidRPr="006E5F60">
              <w:rPr>
                <w:b/>
                <w:color w:val="1F4E79" w:themeColor="accent1" w:themeShade="80"/>
                <w:sz w:val="20"/>
                <w:szCs w:val="20"/>
              </w:rPr>
              <w:t>O2,</w:t>
            </w:r>
            <w:r w:rsidRPr="006E5F60">
              <w:rPr>
                <w:b/>
                <w:color w:val="1F4E79" w:themeColor="accent1" w:themeShade="80"/>
                <w:spacing w:val="-3"/>
                <w:sz w:val="20"/>
                <w:szCs w:val="20"/>
              </w:rPr>
              <w:t xml:space="preserve"> </w:t>
            </w:r>
            <w:r w:rsidRPr="006E5F60">
              <w:rPr>
                <w:b/>
                <w:color w:val="1F4E79" w:themeColor="accent1" w:themeShade="80"/>
                <w:spacing w:val="-5"/>
                <w:sz w:val="20"/>
                <w:szCs w:val="20"/>
              </w:rPr>
              <w:t>P2</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388"/>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75" w:lineRule="exact"/>
              <w:rPr>
                <w:rFonts w:eastAsia="Calibri"/>
                <w:color w:val="1F4E79" w:themeColor="accent1" w:themeShade="80"/>
                <w:sz w:val="20"/>
                <w:szCs w:val="20"/>
              </w:rPr>
            </w:pPr>
            <w:r w:rsidRPr="006E5F60">
              <w:rPr>
                <w:bCs/>
                <w:color w:val="1F4E79" w:themeColor="accent1" w:themeShade="80"/>
                <w:sz w:val="20"/>
                <w:szCs w:val="20"/>
              </w:rPr>
              <w:t>tudományos publikációk recenzált (lektorált) tanulmánykötetekben és monográfiákban</w:t>
            </w:r>
            <w:r w:rsidRPr="006E5F60">
              <w:rPr>
                <w:rFonts w:eastAsia="Calibri"/>
                <w:color w:val="1F4E79" w:themeColor="accent1" w:themeShade="80"/>
                <w:sz w:val="20"/>
                <w:szCs w:val="20"/>
              </w:rPr>
              <w:t xml:space="preserve"> </w:t>
            </w:r>
          </w:p>
          <w:p w:rsidR="006E5F60" w:rsidRPr="006E5F60" w:rsidRDefault="006E5F60" w:rsidP="007F780D">
            <w:pPr>
              <w:pStyle w:val="TableParagraph"/>
              <w:spacing w:line="175" w:lineRule="exact"/>
              <w:rPr>
                <w:b/>
                <w:color w:val="1F4E79" w:themeColor="accent1" w:themeShade="80"/>
                <w:sz w:val="20"/>
                <w:szCs w:val="20"/>
              </w:rPr>
            </w:pPr>
            <w:r w:rsidRPr="006E5F60">
              <w:rPr>
                <w:color w:val="1F4E79" w:themeColor="accent1" w:themeShade="80"/>
                <w:sz w:val="20"/>
                <w:szCs w:val="20"/>
              </w:rPr>
              <w:t>AEC,</w:t>
            </w:r>
            <w:r w:rsidRPr="006E5F60">
              <w:rPr>
                <w:color w:val="1F4E79" w:themeColor="accent1" w:themeShade="80"/>
                <w:spacing w:val="-3"/>
                <w:sz w:val="20"/>
                <w:szCs w:val="20"/>
              </w:rPr>
              <w:t xml:space="preserve"> </w:t>
            </w:r>
            <w:r w:rsidRPr="006E5F60">
              <w:rPr>
                <w:color w:val="1F4E79" w:themeColor="accent1" w:themeShade="80"/>
                <w:sz w:val="20"/>
                <w:szCs w:val="20"/>
              </w:rPr>
              <w:t>AED,</w:t>
            </w:r>
            <w:r w:rsidRPr="006E5F60">
              <w:rPr>
                <w:color w:val="1F4E79" w:themeColor="accent1" w:themeShade="80"/>
                <w:spacing w:val="-3"/>
                <w:sz w:val="20"/>
                <w:szCs w:val="20"/>
              </w:rPr>
              <w:t xml:space="preserve"> </w:t>
            </w:r>
            <w:r w:rsidRPr="006E5F60">
              <w:rPr>
                <w:color w:val="1F4E79" w:themeColor="accent1" w:themeShade="80"/>
                <w:sz w:val="20"/>
                <w:szCs w:val="20"/>
              </w:rPr>
              <w:t>AFA,</w:t>
            </w:r>
            <w:r w:rsidRPr="006E5F60">
              <w:rPr>
                <w:color w:val="1F4E79" w:themeColor="accent1" w:themeShade="80"/>
                <w:spacing w:val="-5"/>
                <w:sz w:val="20"/>
                <w:szCs w:val="20"/>
              </w:rPr>
              <w:t xml:space="preserve"> </w:t>
            </w:r>
            <w:r w:rsidRPr="006E5F60">
              <w:rPr>
                <w:color w:val="1F4E79" w:themeColor="accent1" w:themeShade="80"/>
                <w:sz w:val="20"/>
                <w:szCs w:val="20"/>
              </w:rPr>
              <w:t>AFB,</w:t>
            </w:r>
            <w:r w:rsidRPr="006E5F60">
              <w:rPr>
                <w:color w:val="1F4E79" w:themeColor="accent1" w:themeShade="80"/>
                <w:spacing w:val="-3"/>
                <w:sz w:val="20"/>
                <w:szCs w:val="20"/>
              </w:rPr>
              <w:t xml:space="preserve"> </w:t>
            </w:r>
            <w:r w:rsidRPr="006E5F60">
              <w:rPr>
                <w:color w:val="1F4E79" w:themeColor="accent1" w:themeShade="80"/>
                <w:sz w:val="20"/>
                <w:szCs w:val="20"/>
              </w:rPr>
              <w:t>AFC,</w:t>
            </w:r>
            <w:r w:rsidRPr="006E5F60">
              <w:rPr>
                <w:color w:val="1F4E79" w:themeColor="accent1" w:themeShade="80"/>
                <w:spacing w:val="-3"/>
                <w:sz w:val="20"/>
                <w:szCs w:val="20"/>
              </w:rPr>
              <w:t xml:space="preserve"> </w:t>
            </w:r>
            <w:r w:rsidRPr="006E5F60">
              <w:rPr>
                <w:color w:val="1F4E79" w:themeColor="accent1" w:themeShade="80"/>
                <w:sz w:val="20"/>
                <w:szCs w:val="20"/>
              </w:rPr>
              <w:t>AFD,</w:t>
            </w:r>
            <w:r w:rsidRPr="006E5F60">
              <w:rPr>
                <w:color w:val="1F4E79" w:themeColor="accent1" w:themeShade="80"/>
                <w:spacing w:val="-3"/>
                <w:sz w:val="20"/>
                <w:szCs w:val="20"/>
              </w:rPr>
              <w:t xml:space="preserve"> </w:t>
            </w:r>
            <w:r w:rsidRPr="006E5F60">
              <w:rPr>
                <w:color w:val="1F4E79" w:themeColor="accent1" w:themeShade="80"/>
                <w:sz w:val="20"/>
                <w:szCs w:val="20"/>
              </w:rPr>
              <w:t>AFE,</w:t>
            </w:r>
            <w:r w:rsidRPr="006E5F60">
              <w:rPr>
                <w:color w:val="1F4E79" w:themeColor="accent1" w:themeShade="80"/>
                <w:spacing w:val="-5"/>
                <w:sz w:val="20"/>
                <w:szCs w:val="20"/>
              </w:rPr>
              <w:t xml:space="preserve"> </w:t>
            </w:r>
            <w:r w:rsidRPr="006E5F60">
              <w:rPr>
                <w:color w:val="1F4E79" w:themeColor="accent1" w:themeShade="80"/>
                <w:sz w:val="20"/>
                <w:szCs w:val="20"/>
              </w:rPr>
              <w:t>AFF,</w:t>
            </w:r>
            <w:r w:rsidRPr="006E5F60">
              <w:rPr>
                <w:color w:val="1F4E79" w:themeColor="accent1" w:themeShade="80"/>
                <w:spacing w:val="-3"/>
                <w:sz w:val="20"/>
                <w:szCs w:val="20"/>
              </w:rPr>
              <w:t xml:space="preserve"> </w:t>
            </w:r>
            <w:r w:rsidRPr="006E5F60">
              <w:rPr>
                <w:color w:val="1F4E79" w:themeColor="accent1" w:themeShade="80"/>
                <w:sz w:val="20"/>
                <w:szCs w:val="20"/>
              </w:rPr>
              <w:t>AFG,</w:t>
            </w:r>
            <w:r w:rsidRPr="006E5F60">
              <w:rPr>
                <w:color w:val="1F4E79" w:themeColor="accent1" w:themeShade="80"/>
                <w:spacing w:val="-3"/>
                <w:sz w:val="20"/>
                <w:szCs w:val="20"/>
              </w:rPr>
              <w:t xml:space="preserve"> </w:t>
            </w:r>
            <w:r w:rsidRPr="006E5F60">
              <w:rPr>
                <w:color w:val="1F4E79" w:themeColor="accent1" w:themeShade="80"/>
                <w:sz w:val="20"/>
                <w:szCs w:val="20"/>
              </w:rPr>
              <w:t>AFH</w:t>
            </w:r>
            <w:r w:rsidRPr="006E5F60">
              <w:rPr>
                <w:color w:val="1F4E79" w:themeColor="accent1" w:themeShade="80"/>
                <w:spacing w:val="-2"/>
                <w:sz w:val="20"/>
                <w:szCs w:val="20"/>
              </w:rPr>
              <w:t xml:space="preserve"> </w:t>
            </w:r>
            <w:r w:rsidRPr="006E5F60">
              <w:rPr>
                <w:color w:val="1F4E79" w:themeColor="accent1" w:themeShade="80"/>
                <w:spacing w:val="-5"/>
                <w:sz w:val="20"/>
                <w:szCs w:val="20"/>
              </w:rPr>
              <w:t>/</w:t>
            </w:r>
            <w:r w:rsidRPr="006E5F60">
              <w:rPr>
                <w:b/>
                <w:color w:val="1F4E79" w:themeColor="accent1" w:themeShade="80"/>
                <w:spacing w:val="-5"/>
                <w:sz w:val="20"/>
                <w:szCs w:val="20"/>
              </w:rPr>
              <w:t>V2</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208"/>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before="1" w:line="187" w:lineRule="exact"/>
              <w:rPr>
                <w:b/>
                <w:color w:val="1F4E79" w:themeColor="accent1" w:themeShade="80"/>
                <w:sz w:val="20"/>
                <w:szCs w:val="20"/>
              </w:rPr>
            </w:pPr>
            <w:r w:rsidRPr="006E5F60">
              <w:rPr>
                <w:rFonts w:eastAsia="Calibri"/>
                <w:color w:val="1F4E79" w:themeColor="accent1" w:themeShade="80"/>
                <w:sz w:val="20"/>
                <w:szCs w:val="20"/>
              </w:rPr>
              <w:t>egyéb publikációk</w:t>
            </w:r>
            <w:r w:rsidRPr="006E5F60">
              <w:rPr>
                <w:color w:val="1F4E79" w:themeColor="accent1" w:themeShade="80"/>
                <w:sz w:val="20"/>
                <w:szCs w:val="20"/>
              </w:rPr>
              <w:t xml:space="preserve"> /</w:t>
            </w:r>
            <w:r w:rsidRPr="006E5F60">
              <w:rPr>
                <w:color w:val="1F4E79" w:themeColor="accent1" w:themeShade="80"/>
                <w:spacing w:val="-3"/>
                <w:sz w:val="20"/>
                <w:szCs w:val="20"/>
              </w:rPr>
              <w:t xml:space="preserve"> </w:t>
            </w:r>
            <w:r w:rsidRPr="006E5F60">
              <w:rPr>
                <w:b/>
                <w:color w:val="1F4E79" w:themeColor="accent1" w:themeShade="80"/>
                <w:spacing w:val="-5"/>
                <w:sz w:val="20"/>
                <w:szCs w:val="20"/>
              </w:rPr>
              <w:t>I2</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208"/>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88" w:lineRule="exact"/>
              <w:rPr>
                <w:b/>
                <w:color w:val="1F4E79" w:themeColor="accent1" w:themeShade="80"/>
                <w:sz w:val="20"/>
                <w:szCs w:val="20"/>
              </w:rPr>
            </w:pPr>
            <w:r w:rsidRPr="006E5F60">
              <w:rPr>
                <w:b/>
                <w:color w:val="1F4E79" w:themeColor="accent1" w:themeShade="80"/>
                <w:sz w:val="20"/>
                <w:szCs w:val="20"/>
              </w:rPr>
              <w:t>III.</w:t>
            </w:r>
            <w:r w:rsidRPr="006E5F60">
              <w:rPr>
                <w:b/>
                <w:color w:val="1F4E79" w:themeColor="accent1" w:themeShade="80"/>
                <w:spacing w:val="-5"/>
                <w:sz w:val="20"/>
                <w:szCs w:val="20"/>
              </w:rPr>
              <w:t xml:space="preserve"> </w:t>
            </w:r>
            <w:r w:rsidRPr="006E5F60">
              <w:rPr>
                <w:b/>
                <w:color w:val="1F4E79" w:themeColor="accent1" w:themeShade="80"/>
                <w:sz w:val="20"/>
                <w:szCs w:val="20"/>
              </w:rPr>
              <w:t>4</w:t>
            </w:r>
            <w:r w:rsidRPr="006E5F60">
              <w:rPr>
                <w:b/>
                <w:color w:val="1F4E79" w:themeColor="accent1" w:themeShade="80"/>
                <w:spacing w:val="-6"/>
                <w:sz w:val="20"/>
                <w:szCs w:val="20"/>
              </w:rPr>
              <w:t xml:space="preserve"> </w:t>
            </w:r>
            <w:r w:rsidRPr="006E5F60">
              <w:rPr>
                <w:b/>
                <w:color w:val="1F4E79" w:themeColor="accent1" w:themeShade="80"/>
                <w:sz w:val="20"/>
                <w:szCs w:val="20"/>
              </w:rPr>
              <w:t xml:space="preserve">Nemzetközi szintű kiadványok a Szlovák Felsőoktatási Akkreditációs Ügynökség (SAAVŠ) szerint </w:t>
            </w:r>
            <w:r w:rsidRPr="006E5F60">
              <w:rPr>
                <w:b/>
                <w:color w:val="1F4E79" w:themeColor="accent1" w:themeShade="80"/>
                <w:spacing w:val="-2"/>
                <w:sz w:val="20"/>
                <w:szCs w:val="20"/>
                <w:vertAlign w:val="superscript"/>
              </w:rPr>
              <w:t>3</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206"/>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86" w:lineRule="exact"/>
              <w:rPr>
                <w:color w:val="1F4E79" w:themeColor="accent1" w:themeShade="80"/>
                <w:sz w:val="20"/>
                <w:szCs w:val="20"/>
              </w:rPr>
            </w:pPr>
            <w:r w:rsidRPr="006E5F60">
              <w:rPr>
                <w:color w:val="1F4E79" w:themeColor="accent1" w:themeShade="80"/>
                <w:sz w:val="20"/>
                <w:szCs w:val="20"/>
              </w:rPr>
              <w:t>A,</w:t>
            </w:r>
            <w:r w:rsidRPr="006E5F60">
              <w:rPr>
                <w:color w:val="1F4E79" w:themeColor="accent1" w:themeShade="80"/>
                <w:spacing w:val="-2"/>
                <w:sz w:val="20"/>
                <w:szCs w:val="20"/>
              </w:rPr>
              <w:t xml:space="preserve"> </w:t>
            </w:r>
            <w:r w:rsidRPr="006E5F60">
              <w:rPr>
                <w:color w:val="1F4E79" w:themeColor="accent1" w:themeShade="80"/>
                <w:sz w:val="20"/>
                <w:szCs w:val="20"/>
              </w:rPr>
              <w:t>A+,</w:t>
            </w:r>
            <w:r w:rsidRPr="006E5F60">
              <w:rPr>
                <w:color w:val="1F4E79" w:themeColor="accent1" w:themeShade="80"/>
                <w:spacing w:val="-2"/>
                <w:sz w:val="20"/>
                <w:szCs w:val="20"/>
              </w:rPr>
              <w:t xml:space="preserve"> </w:t>
            </w:r>
            <w:r w:rsidRPr="006E5F60">
              <w:rPr>
                <w:color w:val="1F4E79" w:themeColor="accent1" w:themeShade="80"/>
                <w:sz w:val="20"/>
                <w:szCs w:val="20"/>
              </w:rPr>
              <w:t>A-</w:t>
            </w:r>
            <w:r w:rsidRPr="006E5F60">
              <w:rPr>
                <w:color w:val="1F4E79" w:themeColor="accent1" w:themeShade="80"/>
                <w:spacing w:val="-2"/>
                <w:sz w:val="20"/>
                <w:szCs w:val="20"/>
              </w:rPr>
              <w:t xml:space="preserve"> kategóriájú tudományos publikációk </w:t>
            </w:r>
            <w:r w:rsidRPr="006E5F60">
              <w:rPr>
                <w:color w:val="1F4E79" w:themeColor="accent1" w:themeShade="80"/>
                <w:sz w:val="20"/>
                <w:szCs w:val="20"/>
              </w:rPr>
              <w:t>/</w:t>
            </w:r>
            <w:r w:rsidRPr="006E5F60">
              <w:rPr>
                <w:color w:val="1F4E79" w:themeColor="accent1" w:themeShade="80"/>
                <w:spacing w:val="-2"/>
                <w:sz w:val="20"/>
                <w:szCs w:val="20"/>
              </w:rPr>
              <w:t xml:space="preserve"> </w:t>
            </w:r>
            <w:r w:rsidRPr="006E5F60">
              <w:rPr>
                <w:color w:val="1F4E79" w:themeColor="accent1" w:themeShade="80"/>
                <w:sz w:val="20"/>
                <w:szCs w:val="20"/>
              </w:rPr>
              <w:t>ebből</w:t>
            </w:r>
            <w:r w:rsidRPr="006E5F60">
              <w:rPr>
                <w:color w:val="1F4E79" w:themeColor="accent1" w:themeShade="80"/>
                <w:spacing w:val="-3"/>
                <w:sz w:val="20"/>
                <w:szCs w:val="20"/>
              </w:rPr>
              <w:t xml:space="preserve"> </w:t>
            </w:r>
            <w:r w:rsidRPr="006E5F60">
              <w:rPr>
                <w:color w:val="1F4E79" w:themeColor="accent1" w:themeShade="80"/>
                <w:sz w:val="20"/>
                <w:szCs w:val="20"/>
              </w:rPr>
              <w:t>A,</w:t>
            </w:r>
            <w:r w:rsidRPr="006E5F60">
              <w:rPr>
                <w:color w:val="1F4E79" w:themeColor="accent1" w:themeShade="80"/>
                <w:spacing w:val="-2"/>
                <w:sz w:val="20"/>
                <w:szCs w:val="20"/>
              </w:rPr>
              <w:t xml:space="preserve"> </w:t>
            </w:r>
            <w:r w:rsidRPr="006E5F60">
              <w:rPr>
                <w:color w:val="1F4E79" w:themeColor="accent1" w:themeShade="80"/>
                <w:spacing w:val="-5"/>
                <w:sz w:val="20"/>
                <w:szCs w:val="20"/>
              </w:rPr>
              <w:t>A+ kategóriájú tudományos publikáció</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spacing w:line="186" w:lineRule="exact"/>
              <w:jc w:val="center"/>
              <w:rPr>
                <w:color w:val="1F4E79" w:themeColor="accent1" w:themeShade="80"/>
                <w:sz w:val="20"/>
                <w:szCs w:val="20"/>
              </w:rPr>
            </w:pPr>
            <w:r w:rsidRPr="006E5F60">
              <w:rPr>
                <w:color w:val="1F4E79" w:themeColor="accent1" w:themeShade="80"/>
                <w:spacing w:val="-4"/>
                <w:sz w:val="20"/>
                <w:szCs w:val="20"/>
              </w:rPr>
              <w:t>10/7</w:t>
            </w: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line="186" w:lineRule="exact"/>
              <w:jc w:val="center"/>
              <w:rPr>
                <w:color w:val="1F4E79" w:themeColor="accent1" w:themeShade="80"/>
                <w:sz w:val="20"/>
                <w:szCs w:val="20"/>
              </w:rPr>
            </w:pPr>
            <w:r w:rsidRPr="006E5F60">
              <w:rPr>
                <w:color w:val="1F4E79" w:themeColor="accent1" w:themeShade="80"/>
                <w:spacing w:val="-2"/>
                <w:sz w:val="20"/>
                <w:szCs w:val="20"/>
              </w:rPr>
              <w:t>20/13</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line="186" w:lineRule="exact"/>
              <w:ind w:right="187"/>
              <w:jc w:val="center"/>
              <w:rPr>
                <w:color w:val="1F4E79" w:themeColor="accent1" w:themeShade="80"/>
                <w:spacing w:val="-2"/>
                <w:sz w:val="20"/>
                <w:szCs w:val="20"/>
              </w:rPr>
            </w:pPr>
          </w:p>
        </w:tc>
      </w:tr>
      <w:tr w:rsidR="006E5F60" w:rsidRPr="006E5F60" w:rsidTr="007F780D">
        <w:trPr>
          <w:trHeight w:val="390"/>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before="1" w:line="195" w:lineRule="exact"/>
              <w:rPr>
                <w:color w:val="1F4E79" w:themeColor="accent1" w:themeShade="80"/>
                <w:sz w:val="20"/>
                <w:szCs w:val="20"/>
              </w:rPr>
            </w:pPr>
            <w:r w:rsidRPr="006E5F60">
              <w:rPr>
                <w:color w:val="1F4E79" w:themeColor="accent1" w:themeShade="80"/>
                <w:sz w:val="20"/>
                <w:szCs w:val="20"/>
              </w:rPr>
              <w:t>A,</w:t>
            </w:r>
            <w:r w:rsidRPr="006E5F60">
              <w:rPr>
                <w:color w:val="1F4E79" w:themeColor="accent1" w:themeShade="80"/>
                <w:spacing w:val="-3"/>
                <w:sz w:val="20"/>
                <w:szCs w:val="20"/>
              </w:rPr>
              <w:t xml:space="preserve"> </w:t>
            </w:r>
            <w:r w:rsidRPr="006E5F60">
              <w:rPr>
                <w:color w:val="1F4E79" w:themeColor="accent1" w:themeShade="80"/>
                <w:sz w:val="20"/>
                <w:szCs w:val="20"/>
              </w:rPr>
              <w:t xml:space="preserve">A+ </w:t>
            </w:r>
            <w:r w:rsidRPr="006E5F60">
              <w:rPr>
                <w:color w:val="1F4E79" w:themeColor="accent1" w:themeShade="80"/>
                <w:spacing w:val="-2"/>
                <w:sz w:val="20"/>
                <w:szCs w:val="20"/>
              </w:rPr>
              <w:t>kategóriájú tudományos publikációk</w:t>
            </w:r>
            <w:r w:rsidRPr="006E5F60">
              <w:rPr>
                <w:color w:val="1F4E79" w:themeColor="accent1" w:themeShade="80"/>
                <w:sz w:val="20"/>
                <w:szCs w:val="20"/>
              </w:rPr>
              <w:t>, amelyekben a kérelmező jelentős szerzői hozzájárulással rendelkezik</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spacing w:before="92"/>
              <w:jc w:val="center"/>
              <w:rPr>
                <w:color w:val="1F4E79" w:themeColor="accent1" w:themeShade="80"/>
                <w:sz w:val="20"/>
                <w:szCs w:val="20"/>
              </w:rPr>
            </w:pPr>
            <w:r w:rsidRPr="006E5F60">
              <w:rPr>
                <w:color w:val="1F4E79" w:themeColor="accent1" w:themeShade="80"/>
                <w:sz w:val="20"/>
                <w:szCs w:val="20"/>
              </w:rPr>
              <w:t>3</w:t>
            </w: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2"/>
              <w:jc w:val="center"/>
              <w:rPr>
                <w:color w:val="1F4E79" w:themeColor="accent1" w:themeShade="80"/>
                <w:sz w:val="20"/>
                <w:szCs w:val="20"/>
              </w:rPr>
            </w:pPr>
            <w:r w:rsidRPr="006E5F60">
              <w:rPr>
                <w:color w:val="1F4E79" w:themeColor="accent1" w:themeShade="80"/>
                <w:sz w:val="20"/>
                <w:szCs w:val="20"/>
              </w:rPr>
              <w:t>7</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2"/>
              <w:jc w:val="center"/>
              <w:rPr>
                <w:color w:val="1F4E79" w:themeColor="accent1" w:themeShade="80"/>
                <w:sz w:val="20"/>
                <w:szCs w:val="20"/>
              </w:rPr>
            </w:pPr>
          </w:p>
        </w:tc>
      </w:tr>
      <w:tr w:rsidR="006E5F60" w:rsidRPr="006E5F60" w:rsidTr="007F780D">
        <w:trPr>
          <w:trHeight w:val="209"/>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89" w:lineRule="exact"/>
              <w:rPr>
                <w:b/>
                <w:color w:val="1F4E79" w:themeColor="accent1" w:themeShade="80"/>
                <w:sz w:val="20"/>
                <w:szCs w:val="20"/>
              </w:rPr>
            </w:pPr>
            <w:r w:rsidRPr="006E5F60">
              <w:rPr>
                <w:b/>
                <w:color w:val="1F4E79" w:themeColor="accent1" w:themeShade="80"/>
                <w:sz w:val="20"/>
                <w:szCs w:val="20"/>
              </w:rPr>
              <w:t>IV.</w:t>
            </w:r>
            <w:r w:rsidRPr="006E5F60">
              <w:rPr>
                <w:b/>
                <w:color w:val="1F4E79" w:themeColor="accent1" w:themeShade="80"/>
                <w:spacing w:val="-3"/>
                <w:sz w:val="20"/>
                <w:szCs w:val="20"/>
              </w:rPr>
              <w:t xml:space="preserve"> </w:t>
            </w:r>
            <w:r w:rsidRPr="006E5F60">
              <w:rPr>
                <w:b/>
                <w:bCs/>
                <w:color w:val="1F4E79" w:themeColor="accent1" w:themeShade="80"/>
                <w:sz w:val="20"/>
                <w:szCs w:val="20"/>
              </w:rPr>
              <w:t>Hivatkozások a publikációs tevékenységre</w:t>
            </w:r>
            <w:r w:rsidRPr="006E5F60">
              <w:rPr>
                <w:b/>
                <w:color w:val="1F4E79" w:themeColor="accent1" w:themeShade="80"/>
                <w:spacing w:val="-2"/>
                <w:sz w:val="20"/>
                <w:szCs w:val="20"/>
                <w:vertAlign w:val="superscript"/>
              </w:rPr>
              <w:t>4</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spacing w:line="189" w:lineRule="exact"/>
              <w:jc w:val="center"/>
              <w:rPr>
                <w:color w:val="1F4E79" w:themeColor="accent1" w:themeShade="80"/>
                <w:sz w:val="20"/>
                <w:szCs w:val="20"/>
              </w:rPr>
            </w:pPr>
            <w:r w:rsidRPr="006E5F60">
              <w:rPr>
                <w:color w:val="1F4E79" w:themeColor="accent1" w:themeShade="80"/>
                <w:spacing w:val="-5"/>
                <w:sz w:val="20"/>
                <w:szCs w:val="20"/>
              </w:rPr>
              <w:t>30</w:t>
            </w: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line="189" w:lineRule="exact"/>
              <w:jc w:val="center"/>
              <w:rPr>
                <w:color w:val="1F4E79" w:themeColor="accent1" w:themeShade="80"/>
                <w:sz w:val="20"/>
                <w:szCs w:val="20"/>
              </w:rPr>
            </w:pPr>
            <w:r w:rsidRPr="006E5F60">
              <w:rPr>
                <w:color w:val="1F4E79" w:themeColor="accent1" w:themeShade="80"/>
                <w:spacing w:val="-5"/>
                <w:sz w:val="20"/>
                <w:szCs w:val="20"/>
              </w:rPr>
              <w:t>80</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line="189" w:lineRule="exact"/>
              <w:ind w:right="187"/>
              <w:jc w:val="center"/>
              <w:rPr>
                <w:color w:val="1F4E79" w:themeColor="accent1" w:themeShade="80"/>
                <w:spacing w:val="-5"/>
                <w:sz w:val="20"/>
                <w:szCs w:val="20"/>
              </w:rPr>
            </w:pPr>
          </w:p>
        </w:tc>
      </w:tr>
      <w:tr w:rsidR="006E5F60" w:rsidRPr="006E5F60" w:rsidTr="007F780D">
        <w:trPr>
          <w:trHeight w:val="208"/>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88" w:lineRule="exact"/>
              <w:rPr>
                <w:b/>
                <w:color w:val="1F4E79" w:themeColor="accent1" w:themeShade="80"/>
                <w:sz w:val="20"/>
                <w:szCs w:val="20"/>
              </w:rPr>
            </w:pPr>
            <w:r w:rsidRPr="006E5F60">
              <w:rPr>
                <w:bCs/>
                <w:color w:val="1F4E79" w:themeColor="accent1" w:themeShade="80"/>
                <w:sz w:val="20"/>
                <w:szCs w:val="20"/>
              </w:rPr>
              <w:t>ISI WOK és Scopus adatbázisban nyilvántartott</w:t>
            </w:r>
            <w:r w:rsidRPr="006E5F60">
              <w:rPr>
                <w:rFonts w:eastAsia="Calibri"/>
                <w:color w:val="1F4E79" w:themeColor="accent1" w:themeShade="80"/>
                <w:sz w:val="20"/>
                <w:szCs w:val="20"/>
              </w:rPr>
              <w:t xml:space="preserve"> hivatkozások</w:t>
            </w:r>
            <w:r w:rsidRPr="006E5F60">
              <w:rPr>
                <w:color w:val="1F4E79" w:themeColor="accent1" w:themeShade="80"/>
                <w:sz w:val="20"/>
                <w:szCs w:val="20"/>
              </w:rPr>
              <w:t xml:space="preserve"> /</w:t>
            </w:r>
            <w:r w:rsidRPr="006E5F60">
              <w:rPr>
                <w:color w:val="1F4E79" w:themeColor="accent1" w:themeShade="80"/>
                <w:spacing w:val="-3"/>
                <w:sz w:val="20"/>
                <w:szCs w:val="20"/>
              </w:rPr>
              <w:t xml:space="preserve"> </w:t>
            </w:r>
            <w:r w:rsidRPr="006E5F60">
              <w:rPr>
                <w:b/>
                <w:color w:val="1F4E79" w:themeColor="accent1" w:themeShade="80"/>
                <w:spacing w:val="-10"/>
                <w:sz w:val="20"/>
                <w:szCs w:val="20"/>
              </w:rPr>
              <w:t>1</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spacing w:line="188" w:lineRule="exact"/>
              <w:jc w:val="center"/>
              <w:rPr>
                <w:color w:val="1F4E79" w:themeColor="accent1" w:themeShade="80"/>
                <w:sz w:val="20"/>
                <w:szCs w:val="20"/>
              </w:rPr>
            </w:pPr>
            <w:r w:rsidRPr="006E5F60">
              <w:rPr>
                <w:color w:val="1F4E79" w:themeColor="accent1" w:themeShade="80"/>
                <w:spacing w:val="-5"/>
                <w:sz w:val="20"/>
                <w:szCs w:val="20"/>
              </w:rPr>
              <w:t>30</w:t>
            </w: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line="188" w:lineRule="exact"/>
              <w:jc w:val="center"/>
              <w:rPr>
                <w:color w:val="1F4E79" w:themeColor="accent1" w:themeShade="80"/>
                <w:sz w:val="20"/>
                <w:szCs w:val="20"/>
              </w:rPr>
            </w:pPr>
            <w:r w:rsidRPr="006E5F60">
              <w:rPr>
                <w:color w:val="1F4E79" w:themeColor="accent1" w:themeShade="80"/>
                <w:spacing w:val="-5"/>
                <w:sz w:val="20"/>
                <w:szCs w:val="20"/>
              </w:rPr>
              <w:t>80</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line="188" w:lineRule="exact"/>
              <w:ind w:right="187"/>
              <w:jc w:val="center"/>
              <w:rPr>
                <w:color w:val="1F4E79" w:themeColor="accent1" w:themeShade="80"/>
                <w:spacing w:val="-5"/>
                <w:sz w:val="20"/>
                <w:szCs w:val="20"/>
              </w:rPr>
            </w:pPr>
          </w:p>
        </w:tc>
      </w:tr>
      <w:tr w:rsidR="006E5F60" w:rsidRPr="006E5F60" w:rsidTr="007F780D">
        <w:trPr>
          <w:trHeight w:val="205"/>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86" w:lineRule="exact"/>
              <w:rPr>
                <w:b/>
                <w:color w:val="1F4E79" w:themeColor="accent1" w:themeShade="80"/>
                <w:sz w:val="20"/>
                <w:szCs w:val="20"/>
              </w:rPr>
            </w:pPr>
            <w:r w:rsidRPr="006E5F60">
              <w:rPr>
                <w:bCs/>
                <w:color w:val="1F4E79" w:themeColor="accent1" w:themeShade="80"/>
                <w:sz w:val="20"/>
                <w:szCs w:val="20"/>
              </w:rPr>
              <w:t>ISI WOK és Scopus adatbázison kívüli citációk</w:t>
            </w:r>
            <w:r w:rsidRPr="006E5F60">
              <w:rPr>
                <w:color w:val="1F4E79" w:themeColor="accent1" w:themeShade="80"/>
                <w:sz w:val="20"/>
                <w:szCs w:val="20"/>
              </w:rPr>
              <w:t xml:space="preserve"> /</w:t>
            </w:r>
            <w:r w:rsidRPr="006E5F60">
              <w:rPr>
                <w:color w:val="1F4E79" w:themeColor="accent1" w:themeShade="80"/>
                <w:spacing w:val="-3"/>
                <w:sz w:val="20"/>
                <w:szCs w:val="20"/>
              </w:rPr>
              <w:t xml:space="preserve"> </w:t>
            </w:r>
            <w:r w:rsidRPr="006E5F60">
              <w:rPr>
                <w:b/>
                <w:color w:val="1F4E79" w:themeColor="accent1" w:themeShade="80"/>
                <w:spacing w:val="-10"/>
                <w:sz w:val="20"/>
                <w:szCs w:val="20"/>
              </w:rPr>
              <w:t>2</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208"/>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88" w:lineRule="exact"/>
              <w:rPr>
                <w:b/>
                <w:color w:val="1F4E79" w:themeColor="accent1" w:themeShade="80"/>
                <w:sz w:val="20"/>
                <w:szCs w:val="20"/>
              </w:rPr>
            </w:pPr>
            <w:r w:rsidRPr="006E5F60">
              <w:rPr>
                <w:rFonts w:eastAsia="Calibri"/>
                <w:color w:val="1F4E79" w:themeColor="accent1" w:themeShade="80"/>
                <w:sz w:val="20"/>
                <w:szCs w:val="20"/>
              </w:rPr>
              <w:lastRenderedPageBreak/>
              <w:t>egyéb hivatkozások</w:t>
            </w:r>
            <w:r w:rsidRPr="006E5F60">
              <w:rPr>
                <w:color w:val="1F4E79" w:themeColor="accent1" w:themeShade="80"/>
                <w:sz w:val="20"/>
                <w:szCs w:val="20"/>
              </w:rPr>
              <w:t xml:space="preserve"> /</w:t>
            </w:r>
            <w:r w:rsidRPr="006E5F60">
              <w:rPr>
                <w:color w:val="1F4E79" w:themeColor="accent1" w:themeShade="80"/>
                <w:spacing w:val="-4"/>
                <w:sz w:val="20"/>
                <w:szCs w:val="20"/>
              </w:rPr>
              <w:t xml:space="preserve"> </w:t>
            </w:r>
            <w:r w:rsidRPr="006E5F60">
              <w:rPr>
                <w:b/>
                <w:color w:val="1F4E79" w:themeColor="accent1" w:themeShade="80"/>
                <w:spacing w:val="-10"/>
                <w:sz w:val="20"/>
                <w:szCs w:val="20"/>
              </w:rPr>
              <w:t>3</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r>
      <w:tr w:rsidR="006E5F60" w:rsidRPr="006E5F60" w:rsidTr="007F780D">
        <w:trPr>
          <w:trHeight w:val="390"/>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94" w:lineRule="exact"/>
              <w:rPr>
                <w:b/>
                <w:color w:val="1F4E79" w:themeColor="accent1" w:themeShade="80"/>
                <w:sz w:val="20"/>
                <w:szCs w:val="20"/>
              </w:rPr>
            </w:pPr>
            <w:r w:rsidRPr="006E5F60">
              <w:rPr>
                <w:b/>
                <w:color w:val="1F4E79" w:themeColor="accent1" w:themeShade="80"/>
                <w:sz w:val="20"/>
                <w:szCs w:val="20"/>
              </w:rPr>
              <w:t>V.</w:t>
            </w:r>
            <w:r w:rsidRPr="006E5F60">
              <w:rPr>
                <w:b/>
                <w:color w:val="1F4E79" w:themeColor="accent1" w:themeShade="80"/>
                <w:spacing w:val="-5"/>
                <w:sz w:val="20"/>
                <w:szCs w:val="20"/>
              </w:rPr>
              <w:t xml:space="preserve"> </w:t>
            </w:r>
            <w:r w:rsidRPr="006E5F60">
              <w:rPr>
                <w:b/>
                <w:bCs/>
                <w:color w:val="1F4E79" w:themeColor="accent1" w:themeShade="80"/>
                <w:sz w:val="20"/>
                <w:szCs w:val="20"/>
              </w:rPr>
              <w:t>Tudományos és oktatási projektek koordinációja, kivitelezése, illetve kutatócsoportok vezetése</w:t>
            </w:r>
            <w:r w:rsidRPr="006E5F60">
              <w:rPr>
                <w:b/>
                <w:color w:val="1F4E79" w:themeColor="accent1" w:themeShade="80"/>
                <w:sz w:val="20"/>
                <w:szCs w:val="20"/>
              </w:rPr>
              <w:t xml:space="preserve"> </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spacing w:before="90"/>
              <w:jc w:val="center"/>
              <w:rPr>
                <w:color w:val="1F4E79" w:themeColor="accent1" w:themeShade="80"/>
                <w:sz w:val="20"/>
                <w:szCs w:val="20"/>
              </w:rPr>
            </w:pPr>
            <w:r w:rsidRPr="006E5F60">
              <w:rPr>
                <w:color w:val="1F4E79" w:themeColor="accent1" w:themeShade="80"/>
                <w:sz w:val="20"/>
                <w:szCs w:val="20"/>
              </w:rPr>
              <w:t>2</w:t>
            </w: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0"/>
              <w:jc w:val="center"/>
              <w:rPr>
                <w:color w:val="1F4E79" w:themeColor="accent1" w:themeShade="80"/>
                <w:sz w:val="20"/>
                <w:szCs w:val="20"/>
              </w:rPr>
            </w:pPr>
            <w:r w:rsidRPr="006E5F60">
              <w:rPr>
                <w:color w:val="1F4E79" w:themeColor="accent1" w:themeShade="80"/>
                <w:sz w:val="20"/>
                <w:szCs w:val="20"/>
              </w:rPr>
              <w:t>5</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before="90"/>
              <w:jc w:val="center"/>
              <w:rPr>
                <w:color w:val="1F4E79" w:themeColor="accent1" w:themeShade="80"/>
                <w:sz w:val="20"/>
                <w:szCs w:val="20"/>
              </w:rPr>
            </w:pPr>
          </w:p>
        </w:tc>
      </w:tr>
      <w:tr w:rsidR="006E5F60" w:rsidRPr="006E5F60" w:rsidTr="007F780D">
        <w:trPr>
          <w:trHeight w:val="206"/>
        </w:trPr>
        <w:tc>
          <w:tcPr>
            <w:tcW w:w="5930" w:type="dxa"/>
            <w:tcBorders>
              <w:top w:val="single" w:sz="4" w:space="0" w:color="000000"/>
              <w:bottom w:val="single" w:sz="4" w:space="0" w:color="000000"/>
            </w:tcBorders>
            <w:vAlign w:val="center"/>
          </w:tcPr>
          <w:p w:rsidR="006E5F60" w:rsidRPr="006E5F60" w:rsidRDefault="006E5F60" w:rsidP="007F780D">
            <w:pPr>
              <w:pStyle w:val="TableParagraph"/>
              <w:spacing w:line="186" w:lineRule="exact"/>
              <w:rPr>
                <w:color w:val="1F4E79" w:themeColor="accent1" w:themeShade="80"/>
                <w:sz w:val="20"/>
                <w:szCs w:val="20"/>
              </w:rPr>
            </w:pPr>
            <w:r w:rsidRPr="006E5F60">
              <w:rPr>
                <w:color w:val="1F4E79" w:themeColor="accent1" w:themeShade="80"/>
                <w:spacing w:val="-2"/>
                <w:sz w:val="20"/>
                <w:szCs w:val="20"/>
              </w:rPr>
              <w:t>nemzetközi</w:t>
            </w:r>
          </w:p>
        </w:tc>
        <w:tc>
          <w:tcPr>
            <w:tcW w:w="907" w:type="dxa"/>
            <w:tcBorders>
              <w:top w:val="single" w:sz="4" w:space="0" w:color="000000"/>
              <w:bottom w:val="single" w:sz="4" w:space="0" w:color="000000"/>
              <w:right w:val="single" w:sz="4" w:space="0" w:color="000000"/>
            </w:tcBorders>
            <w:vAlign w:val="center"/>
          </w:tcPr>
          <w:p w:rsidR="006E5F60" w:rsidRPr="006E5F60" w:rsidRDefault="006E5F60" w:rsidP="007F780D">
            <w:pPr>
              <w:pStyle w:val="TableParagraph"/>
              <w:jc w:val="center"/>
              <w:rPr>
                <w:color w:val="1F4E79" w:themeColor="accent1" w:themeShade="80"/>
                <w:sz w:val="20"/>
                <w:szCs w:val="20"/>
              </w:rPr>
            </w:pPr>
          </w:p>
        </w:tc>
        <w:tc>
          <w:tcPr>
            <w:tcW w:w="907"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line="186" w:lineRule="exact"/>
              <w:jc w:val="center"/>
              <w:rPr>
                <w:color w:val="1F4E79" w:themeColor="accent1" w:themeShade="80"/>
                <w:sz w:val="20"/>
                <w:szCs w:val="20"/>
              </w:rPr>
            </w:pPr>
            <w:r w:rsidRPr="006E5F60">
              <w:rPr>
                <w:color w:val="1F4E79" w:themeColor="accent1" w:themeShade="80"/>
                <w:sz w:val="20"/>
                <w:szCs w:val="20"/>
              </w:rPr>
              <w:t>1</w:t>
            </w:r>
          </w:p>
        </w:tc>
        <w:tc>
          <w:tcPr>
            <w:tcW w:w="1245" w:type="dxa"/>
            <w:tcBorders>
              <w:top w:val="single" w:sz="4" w:space="0" w:color="000000"/>
              <w:left w:val="single" w:sz="4" w:space="0" w:color="000000"/>
              <w:bottom w:val="single" w:sz="4" w:space="0" w:color="000000"/>
            </w:tcBorders>
            <w:vAlign w:val="center"/>
          </w:tcPr>
          <w:p w:rsidR="006E5F60" w:rsidRPr="006E5F60" w:rsidRDefault="006E5F60" w:rsidP="007F780D">
            <w:pPr>
              <w:pStyle w:val="TableParagraph"/>
              <w:spacing w:line="186" w:lineRule="exact"/>
              <w:jc w:val="center"/>
              <w:rPr>
                <w:color w:val="1F4E79" w:themeColor="accent1" w:themeShade="80"/>
                <w:sz w:val="20"/>
                <w:szCs w:val="20"/>
              </w:rPr>
            </w:pPr>
          </w:p>
        </w:tc>
      </w:tr>
      <w:tr w:rsidR="006E5F60" w:rsidRPr="006E5F60" w:rsidTr="007F780D">
        <w:trPr>
          <w:trHeight w:val="261"/>
        </w:trPr>
        <w:tc>
          <w:tcPr>
            <w:tcW w:w="5930" w:type="dxa"/>
            <w:tcBorders>
              <w:top w:val="single" w:sz="4" w:space="0" w:color="000000"/>
              <w:bottom w:val="double" w:sz="4" w:space="0" w:color="000000"/>
            </w:tcBorders>
            <w:vAlign w:val="center"/>
          </w:tcPr>
          <w:p w:rsidR="006E5F60" w:rsidRPr="006E5F60" w:rsidRDefault="006E5F60" w:rsidP="007F780D">
            <w:pPr>
              <w:pStyle w:val="TableParagraph"/>
              <w:spacing w:before="1" w:line="195" w:lineRule="exact"/>
              <w:rPr>
                <w:color w:val="1F4E79" w:themeColor="accent1" w:themeShade="80"/>
                <w:sz w:val="20"/>
                <w:szCs w:val="20"/>
              </w:rPr>
            </w:pPr>
            <w:r w:rsidRPr="006E5F60">
              <w:rPr>
                <w:color w:val="1F4E79" w:themeColor="accent1" w:themeShade="80"/>
                <w:sz w:val="20"/>
                <w:szCs w:val="20"/>
              </w:rPr>
              <w:t>országos</w:t>
            </w:r>
            <w:r w:rsidRPr="006E5F60">
              <w:rPr>
                <w:color w:val="1F4E79" w:themeColor="accent1" w:themeShade="80"/>
                <w:spacing w:val="-5"/>
                <w:sz w:val="20"/>
                <w:szCs w:val="20"/>
              </w:rPr>
              <w:t xml:space="preserve"> </w:t>
            </w:r>
            <w:r w:rsidRPr="006E5F60">
              <w:rPr>
                <w:color w:val="1F4E79" w:themeColor="accent1" w:themeShade="80"/>
                <w:sz w:val="20"/>
                <w:szCs w:val="20"/>
              </w:rPr>
              <w:t>/</w:t>
            </w:r>
            <w:r w:rsidRPr="006E5F60">
              <w:rPr>
                <w:color w:val="1F4E79" w:themeColor="accent1" w:themeShade="80"/>
                <w:spacing w:val="-4"/>
                <w:sz w:val="20"/>
                <w:szCs w:val="20"/>
              </w:rPr>
              <w:t xml:space="preserve"> ebből azon projektek száma, melyekben </w:t>
            </w:r>
            <w:r w:rsidRPr="006E5F60">
              <w:rPr>
                <w:color w:val="1F4E79" w:themeColor="accent1" w:themeShade="80"/>
                <w:sz w:val="20"/>
                <w:szCs w:val="20"/>
              </w:rPr>
              <w:t>a kérelmező koordinátor vagy projektvezető</w:t>
            </w:r>
          </w:p>
        </w:tc>
        <w:tc>
          <w:tcPr>
            <w:tcW w:w="907" w:type="dxa"/>
            <w:tcBorders>
              <w:top w:val="single" w:sz="4" w:space="0" w:color="000000"/>
              <w:bottom w:val="double" w:sz="4" w:space="0" w:color="000000"/>
              <w:right w:val="single" w:sz="4" w:space="0" w:color="000000"/>
            </w:tcBorders>
            <w:vAlign w:val="center"/>
          </w:tcPr>
          <w:p w:rsidR="006E5F60" w:rsidRPr="006E5F60" w:rsidRDefault="006E5F60" w:rsidP="007F780D">
            <w:pPr>
              <w:pStyle w:val="TableParagraph"/>
              <w:spacing w:before="92"/>
              <w:jc w:val="center"/>
              <w:rPr>
                <w:color w:val="1F4E79" w:themeColor="accent1" w:themeShade="80"/>
                <w:sz w:val="20"/>
                <w:szCs w:val="20"/>
              </w:rPr>
            </w:pPr>
            <w:r w:rsidRPr="006E5F60">
              <w:rPr>
                <w:color w:val="1F4E79" w:themeColor="accent1" w:themeShade="80"/>
                <w:spacing w:val="-5"/>
                <w:sz w:val="20"/>
                <w:szCs w:val="20"/>
              </w:rPr>
              <w:t>2/0</w:t>
            </w:r>
          </w:p>
        </w:tc>
        <w:tc>
          <w:tcPr>
            <w:tcW w:w="907" w:type="dxa"/>
            <w:tcBorders>
              <w:top w:val="single" w:sz="4" w:space="0" w:color="000000"/>
              <w:left w:val="single" w:sz="4" w:space="0" w:color="000000"/>
              <w:bottom w:val="double" w:sz="4" w:space="0" w:color="000000"/>
            </w:tcBorders>
            <w:vAlign w:val="center"/>
          </w:tcPr>
          <w:p w:rsidR="006E5F60" w:rsidRPr="006E5F60" w:rsidRDefault="006E5F60" w:rsidP="007F780D">
            <w:pPr>
              <w:pStyle w:val="TableParagraph"/>
              <w:spacing w:before="92"/>
              <w:jc w:val="center"/>
              <w:rPr>
                <w:color w:val="1F4E79" w:themeColor="accent1" w:themeShade="80"/>
                <w:sz w:val="20"/>
                <w:szCs w:val="20"/>
              </w:rPr>
            </w:pPr>
            <w:r w:rsidRPr="006E5F60">
              <w:rPr>
                <w:color w:val="1F4E79" w:themeColor="accent1" w:themeShade="80"/>
                <w:spacing w:val="-5"/>
                <w:sz w:val="20"/>
                <w:szCs w:val="20"/>
              </w:rPr>
              <w:t>2/2</w:t>
            </w:r>
          </w:p>
        </w:tc>
        <w:tc>
          <w:tcPr>
            <w:tcW w:w="1245" w:type="dxa"/>
            <w:tcBorders>
              <w:top w:val="single" w:sz="4" w:space="0" w:color="000000"/>
              <w:left w:val="single" w:sz="4" w:space="0" w:color="000000"/>
              <w:bottom w:val="double" w:sz="4" w:space="0" w:color="000000"/>
            </w:tcBorders>
            <w:vAlign w:val="center"/>
          </w:tcPr>
          <w:p w:rsidR="006E5F60" w:rsidRPr="006E5F60" w:rsidRDefault="006E5F60" w:rsidP="007F780D">
            <w:pPr>
              <w:pStyle w:val="TableParagraph"/>
              <w:spacing w:before="92"/>
              <w:ind w:right="187"/>
              <w:jc w:val="center"/>
              <w:rPr>
                <w:color w:val="1F4E79" w:themeColor="accent1" w:themeShade="80"/>
                <w:spacing w:val="-5"/>
                <w:sz w:val="20"/>
                <w:szCs w:val="20"/>
              </w:rPr>
            </w:pPr>
          </w:p>
        </w:tc>
      </w:tr>
    </w:tbl>
    <w:p w:rsidR="006E5F60" w:rsidRPr="006E5F60" w:rsidRDefault="006E5F60" w:rsidP="006E5F60">
      <w:pPr>
        <w:pStyle w:val="Zkladntext"/>
        <w:spacing w:before="5"/>
        <w:rPr>
          <w:color w:val="1F4E79" w:themeColor="accent1" w:themeShade="80"/>
          <w:sz w:val="11"/>
        </w:rPr>
      </w:pPr>
    </w:p>
    <w:p w:rsidR="006E5F60" w:rsidRPr="006E5F60" w:rsidRDefault="006E5F60" w:rsidP="006E5F60">
      <w:pPr>
        <w:tabs>
          <w:tab w:val="left" w:pos="10773"/>
        </w:tabs>
        <w:autoSpaceDE w:val="0"/>
        <w:autoSpaceDN w:val="0"/>
        <w:adjustRightInd w:val="0"/>
        <w:spacing w:line="276" w:lineRule="auto"/>
        <w:jc w:val="both"/>
        <w:rPr>
          <w:color w:val="1F4E79" w:themeColor="accent1" w:themeShade="80"/>
          <w:sz w:val="20"/>
          <w:szCs w:val="16"/>
          <w:lang w:val="sk-SK"/>
        </w:rPr>
      </w:pPr>
      <w:r w:rsidRPr="006E5F60">
        <w:rPr>
          <w:color w:val="1F4E79" w:themeColor="accent1" w:themeShade="80"/>
          <w:sz w:val="20"/>
          <w:szCs w:val="16"/>
          <w:vertAlign w:val="superscript"/>
        </w:rPr>
        <w:t xml:space="preserve">    1</w:t>
      </w:r>
      <w:r w:rsidRPr="006E5F60">
        <w:rPr>
          <w:color w:val="1F4E79" w:themeColor="accent1" w:themeShade="80"/>
          <w:spacing w:val="40"/>
          <w:sz w:val="20"/>
          <w:szCs w:val="16"/>
        </w:rPr>
        <w:t xml:space="preserve"> </w:t>
      </w:r>
      <w:r w:rsidRPr="006E5F60">
        <w:rPr>
          <w:color w:val="1F4E79" w:themeColor="accent1" w:themeShade="80"/>
          <w:sz w:val="20"/>
          <w:szCs w:val="16"/>
        </w:rPr>
        <w:t>Azok a könyv jellegű publikációk számítanak, amelyek terjedelme több mint 3 szerzői ív (1 szerzői ív = 20 normaoldal, 1 normaoldal = 1 800 karakter), és a kérelmező egyéni részvétele ezeken belül minimum 3 szerzői ív</w:t>
      </w:r>
    </w:p>
    <w:p w:rsidR="006E5F60" w:rsidRPr="006E5F60" w:rsidRDefault="006E5F60" w:rsidP="006E5F60">
      <w:pPr>
        <w:pStyle w:val="Zkladntext"/>
        <w:ind w:left="426" w:hanging="284"/>
        <w:rPr>
          <w:color w:val="1F4E79" w:themeColor="accent1" w:themeShade="80"/>
          <w:spacing w:val="-2"/>
          <w:sz w:val="20"/>
          <w:szCs w:val="16"/>
        </w:rPr>
      </w:pPr>
      <w:r w:rsidRPr="006E5F60">
        <w:rPr>
          <w:color w:val="1F4E79" w:themeColor="accent1" w:themeShade="80"/>
          <w:sz w:val="20"/>
          <w:szCs w:val="16"/>
          <w:vertAlign w:val="superscript"/>
        </w:rPr>
        <w:t>2</w:t>
      </w:r>
      <w:r w:rsidRPr="006E5F60">
        <w:rPr>
          <w:color w:val="1F4E79" w:themeColor="accent1" w:themeShade="80"/>
          <w:spacing w:val="49"/>
          <w:sz w:val="20"/>
          <w:szCs w:val="16"/>
        </w:rPr>
        <w:t xml:space="preserve"> </w:t>
      </w:r>
      <w:r w:rsidRPr="006E5F60">
        <w:rPr>
          <w:color w:val="1F4E79" w:themeColor="accent1" w:themeShade="80"/>
          <w:sz w:val="20"/>
          <w:szCs w:val="16"/>
        </w:rPr>
        <w:t xml:space="preserve">A 3 szerzői ívet meghaladó fejezetek a III.1 Könyv jellegű publikáció alá sorolandóak. </w:t>
      </w:r>
    </w:p>
    <w:p w:rsidR="006E5F60" w:rsidRPr="006E5F60" w:rsidRDefault="006E5F60" w:rsidP="006E5F60">
      <w:pPr>
        <w:pStyle w:val="Zkladntext"/>
        <w:ind w:left="426" w:hanging="284"/>
        <w:rPr>
          <w:color w:val="1F4E79" w:themeColor="accent1" w:themeShade="80"/>
          <w:sz w:val="20"/>
          <w:szCs w:val="16"/>
        </w:rPr>
      </w:pPr>
      <w:r w:rsidRPr="006E5F60">
        <w:rPr>
          <w:color w:val="1F4E79" w:themeColor="accent1" w:themeShade="80"/>
          <w:sz w:val="20"/>
          <w:szCs w:val="16"/>
          <w:vertAlign w:val="superscript"/>
        </w:rPr>
        <w:t>3</w:t>
      </w:r>
      <w:r w:rsidRPr="006E5F60">
        <w:rPr>
          <w:color w:val="1F4E79" w:themeColor="accent1" w:themeShade="80"/>
          <w:spacing w:val="42"/>
          <w:sz w:val="20"/>
          <w:szCs w:val="16"/>
        </w:rPr>
        <w:t xml:space="preserve"> A</w:t>
      </w:r>
      <w:r w:rsidRPr="006E5F60">
        <w:rPr>
          <w:color w:val="1F4E79" w:themeColor="accent1" w:themeShade="80"/>
          <w:sz w:val="20"/>
          <w:szCs w:val="16"/>
        </w:rPr>
        <w:t xml:space="preserve"> kimenetek szintjét és a szerző hozzájárulásának értékelését az adott habilitációs és inagurációs területen a melléklet határozza meg.</w:t>
      </w:r>
    </w:p>
    <w:p w:rsidR="006E5F60" w:rsidRPr="006E5F60" w:rsidRDefault="006E5F60" w:rsidP="006E5F60">
      <w:pPr>
        <w:pStyle w:val="Zkladntext"/>
        <w:spacing w:before="5"/>
        <w:ind w:left="426" w:hanging="284"/>
        <w:rPr>
          <w:color w:val="1F4E79" w:themeColor="accent1" w:themeShade="80"/>
          <w:sz w:val="20"/>
          <w:szCs w:val="16"/>
        </w:rPr>
      </w:pPr>
      <w:r w:rsidRPr="006E5F60">
        <w:rPr>
          <w:color w:val="1F4E79" w:themeColor="accent1" w:themeShade="80"/>
          <w:sz w:val="20"/>
          <w:szCs w:val="16"/>
          <w:vertAlign w:val="superscript"/>
        </w:rPr>
        <w:t>4</w:t>
      </w:r>
      <w:r w:rsidRPr="006E5F60">
        <w:rPr>
          <w:color w:val="1F4E79" w:themeColor="accent1" w:themeShade="80"/>
          <w:spacing w:val="49"/>
          <w:sz w:val="20"/>
          <w:szCs w:val="16"/>
        </w:rPr>
        <w:t xml:space="preserve"> </w:t>
      </w:r>
      <w:r w:rsidRPr="006E5F60">
        <w:rPr>
          <w:color w:val="1F4E79" w:themeColor="accent1" w:themeShade="80"/>
          <w:sz w:val="20"/>
          <w:szCs w:val="16"/>
        </w:rPr>
        <w:t>Az autocitációk nem számítanak.</w:t>
      </w:r>
    </w:p>
    <w:p w:rsidR="006E5F60" w:rsidRPr="006E5F60" w:rsidRDefault="006E5F60" w:rsidP="006E5F60">
      <w:pPr>
        <w:pStyle w:val="Zkladntext"/>
        <w:spacing w:before="5"/>
        <w:rPr>
          <w:color w:val="1F4E79" w:themeColor="accent1" w:themeShade="80"/>
          <w:sz w:val="24"/>
          <w:szCs w:val="24"/>
        </w:rPr>
      </w:pPr>
    </w:p>
    <w:p w:rsidR="006E5F60" w:rsidRPr="006E5F60" w:rsidRDefault="006E5F60" w:rsidP="006E5F60">
      <w:pPr>
        <w:pStyle w:val="Nadpis1"/>
        <w:ind w:left="0"/>
        <w:rPr>
          <w:rFonts w:ascii="Times New Roman" w:hAnsi="Times New Roman" w:cs="Times New Roman"/>
          <w:color w:val="1F4E79" w:themeColor="accent1" w:themeShade="80"/>
          <w:sz w:val="24"/>
          <w:szCs w:val="24"/>
        </w:rPr>
      </w:pPr>
      <w:r w:rsidRPr="006E5F60">
        <w:rPr>
          <w:rFonts w:ascii="Times New Roman" w:hAnsi="Times New Roman" w:cs="Times New Roman"/>
          <w:color w:val="1F4E79" w:themeColor="accent1" w:themeShade="80"/>
          <w:sz w:val="24"/>
          <w:szCs w:val="24"/>
        </w:rPr>
        <w:t>Melléklet: Az alkotótevékenység szintjének értékelési kritériumai</w:t>
      </w:r>
    </w:p>
    <w:p w:rsidR="006E5F60" w:rsidRPr="006E5F60" w:rsidRDefault="006E5F60" w:rsidP="006E5F60">
      <w:pPr>
        <w:pStyle w:val="Nadpis1"/>
        <w:ind w:left="0"/>
        <w:rPr>
          <w:rFonts w:ascii="Times New Roman" w:hAnsi="Times New Roman" w:cs="Times New Roman"/>
          <w:color w:val="1F4E79" w:themeColor="accent1" w:themeShade="80"/>
        </w:rPr>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40"/>
        <w:gridCol w:w="6801"/>
      </w:tblGrid>
      <w:tr w:rsidR="006E5F60" w:rsidRPr="006E5F60" w:rsidTr="007F780D">
        <w:trPr>
          <w:trHeight w:val="208"/>
          <w:jc w:val="center"/>
        </w:trPr>
        <w:tc>
          <w:tcPr>
            <w:tcW w:w="710" w:type="dxa"/>
          </w:tcPr>
          <w:p w:rsidR="006E5F60" w:rsidRPr="006E5F60" w:rsidRDefault="006E5F60" w:rsidP="007F780D">
            <w:pPr>
              <w:pStyle w:val="TableParagraph"/>
              <w:spacing w:line="188" w:lineRule="exact"/>
              <w:jc w:val="center"/>
              <w:rPr>
                <w:b/>
                <w:color w:val="1F4E79" w:themeColor="accent1" w:themeShade="80"/>
                <w:sz w:val="20"/>
                <w:szCs w:val="20"/>
              </w:rPr>
            </w:pPr>
            <w:r w:rsidRPr="006E5F60">
              <w:rPr>
                <w:b/>
                <w:color w:val="1F4E79" w:themeColor="accent1" w:themeShade="80"/>
                <w:sz w:val="20"/>
                <w:szCs w:val="20"/>
              </w:rPr>
              <w:t>Szak</w:t>
            </w:r>
            <w:r w:rsidRPr="006E5F60">
              <w:rPr>
                <w:b/>
                <w:color w:val="1F4E79" w:themeColor="accent1" w:themeShade="80"/>
                <w:spacing w:val="-4"/>
                <w:sz w:val="20"/>
                <w:szCs w:val="20"/>
              </w:rPr>
              <w:t xml:space="preserve"> </w:t>
            </w:r>
            <w:r w:rsidRPr="006E5F60">
              <w:rPr>
                <w:b/>
                <w:color w:val="1F4E79" w:themeColor="accent1" w:themeShade="80"/>
                <w:spacing w:val="-5"/>
                <w:sz w:val="20"/>
                <w:szCs w:val="20"/>
              </w:rPr>
              <w:t>HaI</w:t>
            </w:r>
          </w:p>
        </w:tc>
        <w:tc>
          <w:tcPr>
            <w:tcW w:w="1840" w:type="dxa"/>
          </w:tcPr>
          <w:p w:rsidR="006E5F60" w:rsidRPr="006E5F60" w:rsidRDefault="006E5F60" w:rsidP="007F780D">
            <w:pPr>
              <w:pStyle w:val="TableParagraph"/>
              <w:spacing w:line="188" w:lineRule="exact"/>
              <w:ind w:left="132"/>
              <w:jc w:val="center"/>
              <w:rPr>
                <w:b/>
                <w:color w:val="1F4E79" w:themeColor="accent1" w:themeShade="80"/>
                <w:sz w:val="20"/>
                <w:szCs w:val="20"/>
              </w:rPr>
            </w:pPr>
            <w:r w:rsidRPr="006E5F60">
              <w:rPr>
                <w:b/>
                <w:color w:val="1F4E79" w:themeColor="accent1" w:themeShade="80"/>
                <w:sz w:val="20"/>
                <w:szCs w:val="20"/>
              </w:rPr>
              <w:t>Kimenet szintje</w:t>
            </w:r>
          </w:p>
        </w:tc>
        <w:tc>
          <w:tcPr>
            <w:tcW w:w="6801" w:type="dxa"/>
          </w:tcPr>
          <w:p w:rsidR="006E5F60" w:rsidRPr="006E5F60" w:rsidRDefault="006E5F60" w:rsidP="007F780D">
            <w:pPr>
              <w:pStyle w:val="TableParagraph"/>
              <w:spacing w:line="188" w:lineRule="exact"/>
              <w:ind w:left="137"/>
              <w:rPr>
                <w:b/>
                <w:color w:val="1F4E79" w:themeColor="accent1" w:themeShade="80"/>
                <w:sz w:val="20"/>
                <w:szCs w:val="20"/>
              </w:rPr>
            </w:pPr>
            <w:r w:rsidRPr="006E5F60">
              <w:rPr>
                <w:b/>
                <w:color w:val="1F4E79" w:themeColor="accent1" w:themeShade="80"/>
                <w:sz w:val="20"/>
                <w:szCs w:val="20"/>
              </w:rPr>
              <w:t xml:space="preserve">A kimenetek besorolásának kritériumai és a szerző hozzájárulásának értékelése </w:t>
            </w:r>
          </w:p>
        </w:tc>
      </w:tr>
      <w:tr w:rsidR="006E5F60" w:rsidRPr="006E5F60" w:rsidTr="007F780D">
        <w:trPr>
          <w:trHeight w:val="1660"/>
          <w:jc w:val="center"/>
        </w:trPr>
        <w:tc>
          <w:tcPr>
            <w:tcW w:w="710" w:type="dxa"/>
            <w:vMerge w:val="restart"/>
            <w:textDirection w:val="btLr"/>
            <w:vAlign w:val="center"/>
          </w:tcPr>
          <w:p w:rsidR="006E5F60" w:rsidRPr="006E5F60" w:rsidRDefault="006E5F60" w:rsidP="007F780D">
            <w:pPr>
              <w:pStyle w:val="TableParagraph"/>
              <w:spacing w:before="106"/>
              <w:ind w:right="2135"/>
              <w:jc w:val="center"/>
              <w:rPr>
                <w:color w:val="1F4E79" w:themeColor="accent1" w:themeShade="80"/>
                <w:sz w:val="20"/>
                <w:szCs w:val="20"/>
              </w:rPr>
            </w:pPr>
            <w:r w:rsidRPr="006E5F60">
              <w:rPr>
                <w:color w:val="1F4E79" w:themeColor="accent1" w:themeShade="80"/>
                <w:spacing w:val="-2"/>
                <w:sz w:val="20"/>
                <w:szCs w:val="20"/>
              </w:rPr>
              <w:t>biológia</w:t>
            </w:r>
          </w:p>
        </w:tc>
        <w:tc>
          <w:tcPr>
            <w:tcW w:w="1840" w:type="dxa"/>
            <w:vAlign w:val="center"/>
          </w:tcPr>
          <w:p w:rsidR="006E5F60" w:rsidRPr="006E5F60" w:rsidRDefault="006E5F60" w:rsidP="007F780D">
            <w:pPr>
              <w:pStyle w:val="TableParagraph"/>
              <w:ind w:left="132" w:right="229"/>
              <w:jc w:val="center"/>
              <w:rPr>
                <w:color w:val="1F4E79" w:themeColor="accent1" w:themeShade="80"/>
                <w:sz w:val="20"/>
                <w:szCs w:val="20"/>
              </w:rPr>
            </w:pPr>
            <w:r w:rsidRPr="006E5F60">
              <w:rPr>
                <w:b/>
                <w:color w:val="1F4E79" w:themeColor="accent1" w:themeShade="80"/>
                <w:sz w:val="20"/>
                <w:szCs w:val="20"/>
              </w:rPr>
              <w:t>A+</w:t>
            </w:r>
            <w:r w:rsidRPr="006E5F60">
              <w:rPr>
                <w:b/>
                <w:color w:val="1F4E79" w:themeColor="accent1" w:themeShade="80"/>
                <w:spacing w:val="-6"/>
                <w:sz w:val="20"/>
                <w:szCs w:val="20"/>
              </w:rPr>
              <w:t xml:space="preserve"> </w:t>
            </w:r>
            <w:r w:rsidRPr="006E5F60">
              <w:rPr>
                <w:color w:val="1F4E79" w:themeColor="accent1" w:themeShade="80"/>
                <w:sz w:val="20"/>
                <w:szCs w:val="20"/>
              </w:rPr>
              <w:t>kiváló nemzetközi minőség</w:t>
            </w:r>
          </w:p>
        </w:tc>
        <w:tc>
          <w:tcPr>
            <w:tcW w:w="6801" w:type="dxa"/>
          </w:tcPr>
          <w:p w:rsidR="006E5F60" w:rsidRPr="006E5F60" w:rsidRDefault="006E5F60" w:rsidP="006E5F60">
            <w:pPr>
              <w:pStyle w:val="TableParagraph"/>
              <w:numPr>
                <w:ilvl w:val="0"/>
                <w:numId w:val="28"/>
              </w:numPr>
              <w:ind w:right="274"/>
              <w:jc w:val="both"/>
              <w:rPr>
                <w:color w:val="1F4E79" w:themeColor="accent1" w:themeShade="80"/>
                <w:sz w:val="20"/>
                <w:szCs w:val="20"/>
              </w:rPr>
            </w:pPr>
            <w:r w:rsidRPr="006E5F60">
              <w:rPr>
                <w:color w:val="1F4E79" w:themeColor="accent1" w:themeShade="80"/>
                <w:sz w:val="20"/>
                <w:szCs w:val="20"/>
              </w:rPr>
              <w:t>tudományos cikkek a Web of Science vagy Scopus adatbázisokban regisztrált folyóiratokban az első vagy második kvartilisban (JCR és SJR; Q1 és Q2).</w:t>
            </w:r>
          </w:p>
          <w:p w:rsidR="006E5F60" w:rsidRPr="006E5F60" w:rsidRDefault="006E5F60" w:rsidP="006E5F60">
            <w:pPr>
              <w:pStyle w:val="TableParagraph"/>
              <w:numPr>
                <w:ilvl w:val="0"/>
                <w:numId w:val="28"/>
              </w:numPr>
              <w:ind w:right="274"/>
              <w:jc w:val="both"/>
              <w:rPr>
                <w:color w:val="1F4E79" w:themeColor="accent1" w:themeShade="80"/>
                <w:sz w:val="20"/>
                <w:szCs w:val="20"/>
              </w:rPr>
            </w:pPr>
            <w:r w:rsidRPr="006E5F60">
              <w:rPr>
                <w:color w:val="1F4E79" w:themeColor="accent1" w:themeShade="80"/>
                <w:sz w:val="20"/>
                <w:szCs w:val="20"/>
              </w:rPr>
              <w:t>a Web of Science vagy a Scopus adatbázisokban nyilvántartott folyóiratokban megjelent tudományos cikkek a harmadik kvartilisben (JCR és SJR; Q3), ha a fenti adatbázisokban évente átlagosan legalább 2 idézést (az önidézéseket nem számítva) regisztráltak.</w:t>
            </w:r>
          </w:p>
          <w:p w:rsidR="006E5F60" w:rsidRPr="006E5F60" w:rsidRDefault="006E5F60" w:rsidP="006E5F60">
            <w:pPr>
              <w:pStyle w:val="TableParagraph"/>
              <w:numPr>
                <w:ilvl w:val="0"/>
                <w:numId w:val="28"/>
              </w:numPr>
              <w:spacing w:line="190" w:lineRule="exact"/>
              <w:ind w:right="274"/>
              <w:jc w:val="both"/>
              <w:rPr>
                <w:color w:val="1F4E79" w:themeColor="accent1" w:themeShade="80"/>
                <w:sz w:val="20"/>
                <w:szCs w:val="20"/>
              </w:rPr>
            </w:pPr>
            <w:r w:rsidRPr="006E5F60">
              <w:rPr>
                <w:color w:val="1F4E79" w:themeColor="accent1" w:themeShade="80"/>
                <w:sz w:val="20"/>
                <w:szCs w:val="20"/>
              </w:rPr>
              <w:t>tudományos monográfiák és monográfiák fejezetei valamely világnyelven, a Web of Science vagy a Scopus adatbázisokban regisztrálva.</w:t>
            </w:r>
          </w:p>
          <w:p w:rsidR="006E5F60" w:rsidRPr="006E5F60" w:rsidRDefault="006E5F60" w:rsidP="006E5F60">
            <w:pPr>
              <w:pStyle w:val="TableParagraph"/>
              <w:numPr>
                <w:ilvl w:val="0"/>
                <w:numId w:val="28"/>
              </w:numPr>
              <w:spacing w:line="190" w:lineRule="exact"/>
              <w:ind w:right="274"/>
              <w:jc w:val="both"/>
              <w:rPr>
                <w:color w:val="1F4E79" w:themeColor="accent1" w:themeShade="80"/>
                <w:sz w:val="20"/>
                <w:szCs w:val="20"/>
              </w:rPr>
            </w:pPr>
            <w:r w:rsidRPr="006E5F60">
              <w:rPr>
                <w:color w:val="1F4E79" w:themeColor="accent1" w:themeShade="80"/>
                <w:sz w:val="20"/>
                <w:szCs w:val="20"/>
              </w:rPr>
              <w:t>nemzetközi szintű szabadalmi bejegyzés</w:t>
            </w:r>
          </w:p>
        </w:tc>
      </w:tr>
      <w:tr w:rsidR="006E5F60" w:rsidRPr="006E5F60" w:rsidTr="007F780D">
        <w:trPr>
          <w:trHeight w:val="1036"/>
          <w:jc w:val="center"/>
        </w:trPr>
        <w:tc>
          <w:tcPr>
            <w:tcW w:w="710" w:type="dxa"/>
            <w:vMerge/>
            <w:tcBorders>
              <w:top w:val="nil"/>
            </w:tcBorders>
            <w:textDirection w:val="btLr"/>
          </w:tcPr>
          <w:p w:rsidR="006E5F60" w:rsidRPr="006E5F60" w:rsidRDefault="006E5F60" w:rsidP="007F780D">
            <w:pPr>
              <w:rPr>
                <w:color w:val="1F4E79" w:themeColor="accent1" w:themeShade="80"/>
                <w:sz w:val="20"/>
                <w:szCs w:val="20"/>
                <w:lang w:val="sk-SK"/>
              </w:rPr>
            </w:pPr>
          </w:p>
        </w:tc>
        <w:tc>
          <w:tcPr>
            <w:tcW w:w="1840" w:type="dxa"/>
            <w:vAlign w:val="center"/>
          </w:tcPr>
          <w:p w:rsidR="006E5F60" w:rsidRPr="006E5F60" w:rsidRDefault="006E5F60" w:rsidP="007F780D">
            <w:pPr>
              <w:pStyle w:val="TableParagraph"/>
              <w:ind w:left="132" w:right="229"/>
              <w:jc w:val="center"/>
              <w:rPr>
                <w:color w:val="1F4E79" w:themeColor="accent1" w:themeShade="80"/>
                <w:sz w:val="20"/>
                <w:szCs w:val="20"/>
              </w:rPr>
            </w:pPr>
            <w:r w:rsidRPr="006E5F60">
              <w:rPr>
                <w:b/>
                <w:color w:val="1F4E79" w:themeColor="accent1" w:themeShade="80"/>
                <w:sz w:val="20"/>
                <w:szCs w:val="20"/>
              </w:rPr>
              <w:t>A</w:t>
            </w:r>
            <w:r w:rsidRPr="006E5F60">
              <w:rPr>
                <w:b/>
                <w:color w:val="1F4E79" w:themeColor="accent1" w:themeShade="80"/>
                <w:spacing w:val="-4"/>
                <w:sz w:val="20"/>
                <w:szCs w:val="20"/>
              </w:rPr>
              <w:t xml:space="preserve"> </w:t>
            </w:r>
            <w:r w:rsidRPr="006E5F60">
              <w:rPr>
                <w:color w:val="1F4E79" w:themeColor="accent1" w:themeShade="80"/>
                <w:sz w:val="20"/>
                <w:szCs w:val="20"/>
              </w:rPr>
              <w:t>jelentős nemzetközi minőség</w:t>
            </w:r>
          </w:p>
        </w:tc>
        <w:tc>
          <w:tcPr>
            <w:tcW w:w="6801" w:type="dxa"/>
          </w:tcPr>
          <w:p w:rsidR="006E5F60" w:rsidRPr="006E5F60" w:rsidRDefault="006E5F60" w:rsidP="006E5F60">
            <w:pPr>
              <w:pStyle w:val="TableParagraph"/>
              <w:numPr>
                <w:ilvl w:val="0"/>
                <w:numId w:val="27"/>
              </w:numPr>
              <w:spacing w:line="207" w:lineRule="exact"/>
              <w:ind w:right="274"/>
              <w:jc w:val="both"/>
              <w:rPr>
                <w:color w:val="1F4E79" w:themeColor="accent1" w:themeShade="80"/>
                <w:sz w:val="20"/>
                <w:szCs w:val="20"/>
              </w:rPr>
            </w:pPr>
            <w:r w:rsidRPr="006E5F60">
              <w:rPr>
                <w:color w:val="1F4E79" w:themeColor="accent1" w:themeShade="80"/>
                <w:sz w:val="20"/>
                <w:szCs w:val="20"/>
              </w:rPr>
              <w:t>a Web of Science vagy Scopus adatbázisokban regisztrált folyóiratokban megjelent tudományos cikkek a harmadik kvartilisben (JCR és SJR; Q3), kivéve, ha az A+ kategóriába vagy a negyedik kvartilisbe (JCR és SJR; Q4) sorolták őket.</w:t>
            </w:r>
          </w:p>
          <w:p w:rsidR="006E5F60" w:rsidRPr="006E5F60" w:rsidRDefault="006E5F60" w:rsidP="006E5F60">
            <w:pPr>
              <w:pStyle w:val="TableParagraph"/>
              <w:numPr>
                <w:ilvl w:val="0"/>
                <w:numId w:val="27"/>
              </w:numPr>
              <w:spacing w:line="207" w:lineRule="exact"/>
              <w:ind w:right="274"/>
              <w:jc w:val="both"/>
              <w:rPr>
                <w:color w:val="1F4E79" w:themeColor="accent1" w:themeShade="80"/>
                <w:sz w:val="20"/>
                <w:szCs w:val="20"/>
              </w:rPr>
            </w:pPr>
            <w:r w:rsidRPr="006E5F60">
              <w:rPr>
                <w:color w:val="1F4E79" w:themeColor="accent1" w:themeShade="80"/>
                <w:sz w:val="20"/>
                <w:szCs w:val="20"/>
              </w:rPr>
              <w:t xml:space="preserve">külföldi kiadók által megjelentetett, világnyelvű tudományos monográfiák és monográfiák fejezetei, amelyek nem tartoznak az A+ kategóriába. </w:t>
            </w:r>
          </w:p>
        </w:tc>
      </w:tr>
      <w:tr w:rsidR="006E5F60" w:rsidRPr="006E5F60" w:rsidTr="007F780D">
        <w:trPr>
          <w:trHeight w:val="652"/>
          <w:jc w:val="center"/>
        </w:trPr>
        <w:tc>
          <w:tcPr>
            <w:tcW w:w="710" w:type="dxa"/>
            <w:vMerge/>
            <w:tcBorders>
              <w:top w:val="nil"/>
            </w:tcBorders>
            <w:textDirection w:val="btLr"/>
          </w:tcPr>
          <w:p w:rsidR="006E5F60" w:rsidRPr="006E5F60" w:rsidRDefault="006E5F60" w:rsidP="007F780D">
            <w:pPr>
              <w:rPr>
                <w:color w:val="1F4E79" w:themeColor="accent1" w:themeShade="80"/>
                <w:sz w:val="20"/>
                <w:szCs w:val="20"/>
                <w:lang w:val="sk-SK"/>
              </w:rPr>
            </w:pPr>
          </w:p>
        </w:tc>
        <w:tc>
          <w:tcPr>
            <w:tcW w:w="1840" w:type="dxa"/>
            <w:vAlign w:val="center"/>
          </w:tcPr>
          <w:p w:rsidR="006E5F60" w:rsidRPr="006E5F60" w:rsidRDefault="006E5F60" w:rsidP="007F780D">
            <w:pPr>
              <w:pStyle w:val="TableParagraph"/>
              <w:ind w:left="132" w:right="229"/>
              <w:jc w:val="center"/>
              <w:rPr>
                <w:color w:val="1F4E79" w:themeColor="accent1" w:themeShade="80"/>
                <w:sz w:val="20"/>
                <w:szCs w:val="20"/>
              </w:rPr>
            </w:pPr>
            <w:r w:rsidRPr="006E5F60">
              <w:rPr>
                <w:b/>
                <w:color w:val="1F4E79" w:themeColor="accent1" w:themeShade="80"/>
                <w:sz w:val="20"/>
                <w:szCs w:val="20"/>
              </w:rPr>
              <w:t>A-</w:t>
            </w:r>
            <w:r w:rsidRPr="006E5F60">
              <w:rPr>
                <w:b/>
                <w:color w:val="1F4E79" w:themeColor="accent1" w:themeShade="80"/>
                <w:spacing w:val="-10"/>
                <w:sz w:val="20"/>
                <w:szCs w:val="20"/>
              </w:rPr>
              <w:t xml:space="preserve"> </w:t>
            </w:r>
            <w:r w:rsidRPr="006E5F60">
              <w:rPr>
                <w:color w:val="1F4E79" w:themeColor="accent1" w:themeShade="80"/>
                <w:sz w:val="20"/>
                <w:szCs w:val="20"/>
              </w:rPr>
              <w:t>nemzetközileg elismert minőség</w:t>
            </w:r>
          </w:p>
        </w:tc>
        <w:tc>
          <w:tcPr>
            <w:tcW w:w="6801" w:type="dxa"/>
          </w:tcPr>
          <w:p w:rsidR="006E5F60" w:rsidRPr="006E5F60" w:rsidRDefault="006E5F60" w:rsidP="006E5F60">
            <w:pPr>
              <w:pStyle w:val="TableParagraph"/>
              <w:numPr>
                <w:ilvl w:val="0"/>
                <w:numId w:val="26"/>
              </w:numPr>
              <w:ind w:right="274"/>
              <w:jc w:val="both"/>
              <w:rPr>
                <w:color w:val="1F4E79" w:themeColor="accent1" w:themeShade="80"/>
                <w:sz w:val="20"/>
                <w:szCs w:val="20"/>
              </w:rPr>
            </w:pPr>
            <w:r w:rsidRPr="006E5F60">
              <w:rPr>
                <w:color w:val="1F4E79" w:themeColor="accent1" w:themeShade="80"/>
                <w:sz w:val="20"/>
                <w:szCs w:val="20"/>
              </w:rPr>
              <w:t>a Web of Science vagy a Scopus adatbázisokban regisztrált folyóiratokban megjelent tudományos cikkek, amelyek nem A+ vagy A besorolásúak.</w:t>
            </w:r>
          </w:p>
          <w:p w:rsidR="006E5F60" w:rsidRPr="006E5F60" w:rsidRDefault="006E5F60" w:rsidP="006E5F60">
            <w:pPr>
              <w:pStyle w:val="TableParagraph"/>
              <w:numPr>
                <w:ilvl w:val="0"/>
                <w:numId w:val="26"/>
              </w:numPr>
              <w:ind w:right="274"/>
              <w:jc w:val="both"/>
              <w:rPr>
                <w:color w:val="1F4E79" w:themeColor="accent1" w:themeShade="80"/>
                <w:sz w:val="20"/>
                <w:szCs w:val="20"/>
              </w:rPr>
            </w:pPr>
            <w:r w:rsidRPr="006E5F60">
              <w:rPr>
                <w:color w:val="1F4E79" w:themeColor="accent1" w:themeShade="80"/>
                <w:sz w:val="20"/>
                <w:szCs w:val="20"/>
              </w:rPr>
              <w:t>egyéb tudományos munkák nemzetközi jelentőségű külföldi folyóiratokban, világnyelven.</w:t>
            </w:r>
          </w:p>
        </w:tc>
      </w:tr>
      <w:tr w:rsidR="006E5F60" w:rsidRPr="006E5F60" w:rsidTr="007F780D">
        <w:trPr>
          <w:trHeight w:val="624"/>
          <w:jc w:val="center"/>
        </w:trPr>
        <w:tc>
          <w:tcPr>
            <w:tcW w:w="710" w:type="dxa"/>
            <w:vMerge/>
            <w:tcBorders>
              <w:top w:val="nil"/>
            </w:tcBorders>
            <w:textDirection w:val="btLr"/>
          </w:tcPr>
          <w:p w:rsidR="006E5F60" w:rsidRPr="006E5F60" w:rsidRDefault="006E5F60" w:rsidP="007F780D">
            <w:pPr>
              <w:rPr>
                <w:color w:val="1F4E79" w:themeColor="accent1" w:themeShade="80"/>
                <w:sz w:val="20"/>
                <w:szCs w:val="20"/>
                <w:lang w:val="sk-SK"/>
              </w:rPr>
            </w:pPr>
          </w:p>
        </w:tc>
        <w:tc>
          <w:tcPr>
            <w:tcW w:w="1840" w:type="dxa"/>
            <w:vAlign w:val="center"/>
          </w:tcPr>
          <w:p w:rsidR="006E5F60" w:rsidRPr="006E5F60" w:rsidRDefault="006E5F60" w:rsidP="007F780D">
            <w:pPr>
              <w:pStyle w:val="TableParagraph"/>
              <w:ind w:left="132" w:right="229"/>
              <w:jc w:val="center"/>
              <w:rPr>
                <w:color w:val="1F4E79" w:themeColor="accent1" w:themeShade="80"/>
                <w:sz w:val="20"/>
                <w:szCs w:val="20"/>
              </w:rPr>
            </w:pPr>
            <w:r w:rsidRPr="006E5F60">
              <w:rPr>
                <w:b/>
                <w:color w:val="1F4E79" w:themeColor="accent1" w:themeShade="80"/>
                <w:sz w:val="20"/>
                <w:szCs w:val="20"/>
              </w:rPr>
              <w:t>B</w:t>
            </w:r>
            <w:r w:rsidRPr="006E5F60">
              <w:rPr>
                <w:b/>
                <w:color w:val="1F4E79" w:themeColor="accent1" w:themeShade="80"/>
                <w:spacing w:val="-10"/>
                <w:sz w:val="20"/>
                <w:szCs w:val="20"/>
              </w:rPr>
              <w:t xml:space="preserve"> </w:t>
            </w:r>
            <w:r w:rsidRPr="006E5F60">
              <w:rPr>
                <w:color w:val="1F4E79" w:themeColor="accent1" w:themeShade="80"/>
                <w:sz w:val="20"/>
                <w:szCs w:val="20"/>
              </w:rPr>
              <w:t>országosan elismert minőség</w:t>
            </w:r>
          </w:p>
        </w:tc>
        <w:tc>
          <w:tcPr>
            <w:tcW w:w="6801" w:type="dxa"/>
          </w:tcPr>
          <w:p w:rsidR="006E5F60" w:rsidRPr="006E5F60" w:rsidRDefault="006E5F60" w:rsidP="006E5F60">
            <w:pPr>
              <w:pStyle w:val="TableParagraph"/>
              <w:numPr>
                <w:ilvl w:val="0"/>
                <w:numId w:val="25"/>
              </w:numPr>
              <w:spacing w:line="190" w:lineRule="exact"/>
              <w:ind w:right="274"/>
              <w:jc w:val="both"/>
              <w:rPr>
                <w:color w:val="1F4E79" w:themeColor="accent1" w:themeShade="80"/>
                <w:sz w:val="20"/>
                <w:szCs w:val="20"/>
              </w:rPr>
            </w:pPr>
            <w:r w:rsidRPr="006E5F60">
              <w:rPr>
                <w:color w:val="1F4E79" w:themeColor="accent1" w:themeShade="80"/>
                <w:sz w:val="20"/>
                <w:szCs w:val="20"/>
              </w:rPr>
              <w:t xml:space="preserve">monográfiák és tudományos cikkek nemzetközi vagy nemzeti jelentőségű folyóiratokban vagy folyóiratokban. </w:t>
            </w:r>
          </w:p>
          <w:p w:rsidR="006E5F60" w:rsidRPr="006E5F60" w:rsidRDefault="006E5F60" w:rsidP="006E5F60">
            <w:pPr>
              <w:pStyle w:val="TableParagraph"/>
              <w:numPr>
                <w:ilvl w:val="0"/>
                <w:numId w:val="25"/>
              </w:numPr>
              <w:spacing w:line="190" w:lineRule="exact"/>
              <w:ind w:right="274"/>
              <w:jc w:val="both"/>
              <w:rPr>
                <w:color w:val="1F4E79" w:themeColor="accent1" w:themeShade="80"/>
                <w:sz w:val="20"/>
                <w:szCs w:val="20"/>
              </w:rPr>
            </w:pPr>
            <w:r w:rsidRPr="006E5F60">
              <w:rPr>
                <w:color w:val="1F4E79" w:themeColor="accent1" w:themeShade="80"/>
                <w:sz w:val="20"/>
                <w:szCs w:val="20"/>
              </w:rPr>
              <w:t>tudományos konferenciákon és kongresszusokon közzétett, lektorált előadások.</w:t>
            </w:r>
          </w:p>
        </w:tc>
      </w:tr>
      <w:tr w:rsidR="006E5F60" w:rsidRPr="006E5F60" w:rsidTr="007F780D">
        <w:trPr>
          <w:cantSplit/>
          <w:trHeight w:val="907"/>
          <w:jc w:val="center"/>
        </w:trPr>
        <w:tc>
          <w:tcPr>
            <w:tcW w:w="710" w:type="dxa"/>
            <w:vMerge/>
            <w:tcBorders>
              <w:top w:val="nil"/>
            </w:tcBorders>
            <w:textDirection w:val="btLr"/>
          </w:tcPr>
          <w:p w:rsidR="006E5F60" w:rsidRPr="006E5F60" w:rsidRDefault="006E5F60" w:rsidP="007F780D">
            <w:pPr>
              <w:rPr>
                <w:color w:val="1F4E79" w:themeColor="accent1" w:themeShade="80"/>
                <w:sz w:val="20"/>
                <w:szCs w:val="20"/>
                <w:lang w:val="sk-SK"/>
              </w:rPr>
            </w:pPr>
          </w:p>
        </w:tc>
        <w:tc>
          <w:tcPr>
            <w:tcW w:w="1840" w:type="dxa"/>
            <w:vAlign w:val="center"/>
          </w:tcPr>
          <w:p w:rsidR="006E5F60" w:rsidRPr="006E5F60" w:rsidRDefault="006E5F60" w:rsidP="007F780D">
            <w:pPr>
              <w:pStyle w:val="TableParagraph"/>
              <w:ind w:left="132" w:right="229"/>
              <w:jc w:val="center"/>
              <w:rPr>
                <w:color w:val="1F4E79" w:themeColor="accent1" w:themeShade="80"/>
                <w:sz w:val="20"/>
                <w:szCs w:val="20"/>
              </w:rPr>
            </w:pPr>
          </w:p>
        </w:tc>
        <w:tc>
          <w:tcPr>
            <w:tcW w:w="6801" w:type="dxa"/>
          </w:tcPr>
          <w:p w:rsidR="006E5F60" w:rsidRPr="006E5F60" w:rsidRDefault="006E5F60" w:rsidP="007F780D">
            <w:pPr>
              <w:pStyle w:val="TableParagraph"/>
              <w:spacing w:line="207" w:lineRule="exact"/>
              <w:ind w:left="285" w:right="274"/>
              <w:jc w:val="both"/>
              <w:rPr>
                <w:color w:val="1F4E79" w:themeColor="accent1" w:themeShade="80"/>
                <w:sz w:val="20"/>
                <w:szCs w:val="20"/>
              </w:rPr>
            </w:pPr>
            <w:r w:rsidRPr="006E5F60">
              <w:rPr>
                <w:color w:val="1F4E79" w:themeColor="accent1" w:themeShade="80"/>
                <w:sz w:val="20"/>
                <w:szCs w:val="20"/>
              </w:rPr>
              <w:t>Jelentős szerzői hozzájárulás:</w:t>
            </w:r>
          </w:p>
          <w:p w:rsidR="006E5F60" w:rsidRPr="006E5F60" w:rsidRDefault="006E5F60" w:rsidP="006E5F60">
            <w:pPr>
              <w:pStyle w:val="TableParagraph"/>
              <w:numPr>
                <w:ilvl w:val="0"/>
                <w:numId w:val="24"/>
              </w:numPr>
              <w:spacing w:before="1" w:line="207" w:lineRule="exact"/>
              <w:ind w:right="274"/>
              <w:jc w:val="both"/>
              <w:rPr>
                <w:color w:val="1F4E79" w:themeColor="accent1" w:themeShade="80"/>
                <w:sz w:val="20"/>
                <w:szCs w:val="20"/>
              </w:rPr>
            </w:pPr>
            <w:r w:rsidRPr="006E5F60">
              <w:rPr>
                <w:color w:val="1F4E79" w:themeColor="accent1" w:themeShade="80"/>
                <w:sz w:val="20"/>
                <w:szCs w:val="20"/>
              </w:rPr>
              <w:t>egy tudományos közlemény első, jelentős vagy utolsó szerzője.</w:t>
            </w:r>
          </w:p>
          <w:p w:rsidR="006E5F60" w:rsidRPr="006E5F60" w:rsidRDefault="006E5F60" w:rsidP="006E5F60">
            <w:pPr>
              <w:pStyle w:val="TableParagraph"/>
              <w:numPr>
                <w:ilvl w:val="0"/>
                <w:numId w:val="24"/>
              </w:numPr>
              <w:spacing w:before="1" w:line="207" w:lineRule="exact"/>
              <w:ind w:right="274"/>
              <w:jc w:val="both"/>
              <w:rPr>
                <w:color w:val="1F4E79" w:themeColor="accent1" w:themeShade="80"/>
                <w:sz w:val="20"/>
                <w:szCs w:val="20"/>
              </w:rPr>
            </w:pPr>
            <w:r w:rsidRPr="006E5F60">
              <w:rPr>
                <w:color w:val="1F4E79" w:themeColor="accent1" w:themeShade="80"/>
                <w:sz w:val="20"/>
                <w:szCs w:val="20"/>
              </w:rPr>
              <w:t xml:space="preserve">társszerző és a tudományos munka első szerzőjének témavezetője; ha az első szerző a hallgató, legfeljebb a hallgató fokozatszerzését követő 1 évig. </w:t>
            </w:r>
          </w:p>
        </w:tc>
      </w:tr>
    </w:tbl>
    <w:p w:rsidR="006E5F60" w:rsidRPr="006E5F60" w:rsidRDefault="006E5F60" w:rsidP="006E5F60">
      <w:pPr>
        <w:pStyle w:val="Zkladntext"/>
        <w:rPr>
          <w:color w:val="1F4E79" w:themeColor="accent1" w:themeShade="80"/>
          <w:sz w:val="24"/>
          <w:szCs w:val="24"/>
        </w:rPr>
      </w:pPr>
    </w:p>
    <w:p w:rsidR="006E5F60" w:rsidRPr="006E5F60" w:rsidRDefault="006E5F60" w:rsidP="006E5F60">
      <w:pPr>
        <w:spacing w:after="160" w:line="259" w:lineRule="auto"/>
        <w:rPr>
          <w:b/>
          <w:color w:val="1F4E79" w:themeColor="accent1" w:themeShade="80"/>
          <w:lang w:val="sk-SK"/>
        </w:rPr>
      </w:pPr>
      <w:r w:rsidRPr="006E5F60">
        <w:rPr>
          <w:b/>
          <w:color w:val="1F4E79" w:themeColor="accent1" w:themeShade="80"/>
          <w:lang w:val="sk-SK"/>
        </w:rPr>
        <w:br w:type="page"/>
      </w:r>
      <w:r>
        <w:rPr>
          <w:b/>
          <w:color w:val="1F4E79" w:themeColor="accent1" w:themeShade="80"/>
          <w:lang w:val="sk-SK"/>
        </w:rPr>
        <w:lastRenderedPageBreak/>
        <w:t>A</w:t>
      </w:r>
      <w:r w:rsidRPr="006E5F60">
        <w:rPr>
          <w:b/>
          <w:color w:val="1F4E79" w:themeColor="accent1" w:themeShade="80"/>
          <w:lang w:val="sk-SK"/>
        </w:rPr>
        <w:t>z összes HaI-szakterületre alkalmazandó további kritériumok</w:t>
      </w:r>
    </w:p>
    <w:p w:rsidR="006E5F60" w:rsidRPr="006E5F60" w:rsidRDefault="006E5F60" w:rsidP="006E5F60">
      <w:pPr>
        <w:pStyle w:val="Odsekzoznamu"/>
        <w:widowControl w:val="0"/>
        <w:numPr>
          <w:ilvl w:val="0"/>
          <w:numId w:val="23"/>
        </w:numPr>
        <w:autoSpaceDE w:val="0"/>
        <w:autoSpaceDN w:val="0"/>
        <w:ind w:left="426" w:hanging="284"/>
        <w:contextualSpacing w:val="0"/>
        <w:jc w:val="both"/>
        <w:rPr>
          <w:color w:val="1F4E79" w:themeColor="accent1" w:themeShade="80"/>
          <w:lang w:val="sk-SK"/>
        </w:rPr>
      </w:pPr>
      <w:r w:rsidRPr="006E5F60">
        <w:rPr>
          <w:color w:val="1F4E79" w:themeColor="accent1" w:themeShade="80"/>
          <w:lang w:val="sk-SK"/>
        </w:rPr>
        <w:t>a kimenet minden minőségi szintjén (A+, A, A-, B) legalább egy eredetiségi kritériumnak teljesülnie kell: új empirikus eredmények és/vagy új anyagok; újszerű és/vagy összetett kutatási probléma; innovatív kutatási módszerek, módszertanok és/vagy elemzési technikák; ötletgazdag és kreatív megoldási lehetőségek; új érvek és/vagy új kifejezési formák, formai újítások, értelmezések és információk; új típusú adatok, amelyekkel dolgozni lehet, és/vagy amelyek fejlesztik az elméleti felismerések, tanok, politikák vagy gyakorlatok egyes ismereteit, s amelyek a diskurzus új formái.</w:t>
      </w:r>
    </w:p>
    <w:p w:rsidR="006E5F60" w:rsidRDefault="006E5F60" w:rsidP="006E5F60">
      <w:pPr>
        <w:widowControl w:val="0"/>
        <w:autoSpaceDE w:val="0"/>
        <w:autoSpaceDN w:val="0"/>
        <w:jc w:val="both"/>
        <w:rPr>
          <w:lang w:val="sk-SK"/>
        </w:rPr>
      </w:pPr>
    </w:p>
    <w:p w:rsidR="00624239" w:rsidRDefault="00624239" w:rsidP="00624239">
      <w:pPr>
        <w:widowControl w:val="0"/>
        <w:autoSpaceDE w:val="0"/>
        <w:autoSpaceDN w:val="0"/>
        <w:jc w:val="both"/>
        <w:rPr>
          <w:lang w:val="sk-SK"/>
        </w:rPr>
      </w:pPr>
    </w:p>
    <w:p w:rsidR="00624239" w:rsidRDefault="00624239" w:rsidP="00702055">
      <w:pPr>
        <w:spacing w:line="259" w:lineRule="auto"/>
        <w:jc w:val="center"/>
        <w:rPr>
          <w:b/>
          <w:lang w:val="sk-SK"/>
        </w:rPr>
      </w:pPr>
    </w:p>
    <w:p w:rsidR="00702055" w:rsidRPr="004D07BE" w:rsidRDefault="0075289B" w:rsidP="00702055">
      <w:pPr>
        <w:spacing w:line="259" w:lineRule="auto"/>
        <w:jc w:val="center"/>
        <w:rPr>
          <w:b/>
          <w:color w:val="1F4E79" w:themeColor="accent1" w:themeShade="80"/>
          <w:lang w:val="sk-SK"/>
        </w:rPr>
      </w:pPr>
      <w:r w:rsidRPr="0075289B">
        <w:rPr>
          <w:b/>
          <w:lang w:val="sk-SK"/>
        </w:rPr>
        <w:t>Čl. 8</w:t>
      </w:r>
      <w:r w:rsidR="006E5F60">
        <w:rPr>
          <w:b/>
          <w:lang w:val="sk-SK"/>
        </w:rPr>
        <w:t xml:space="preserve"> </w:t>
      </w:r>
      <w:r w:rsidR="006E5F60" w:rsidRPr="004D07BE">
        <w:rPr>
          <w:b/>
          <w:color w:val="1F4E79" w:themeColor="accent1" w:themeShade="80"/>
          <w:lang w:val="sk-SK"/>
        </w:rPr>
        <w:t>– 8. cikkely</w:t>
      </w:r>
    </w:p>
    <w:p w:rsidR="0075289B" w:rsidRPr="0075289B" w:rsidRDefault="0075289B" w:rsidP="006640CD">
      <w:pPr>
        <w:spacing w:line="259" w:lineRule="auto"/>
        <w:jc w:val="center"/>
        <w:rPr>
          <w:b/>
        </w:rPr>
      </w:pPr>
      <w:r w:rsidRPr="0075289B">
        <w:rPr>
          <w:b/>
          <w:lang w:val="sk-SK"/>
        </w:rPr>
        <w:t xml:space="preserve">Konkrétne minimálne podmienky výberového konania na obsadzovanie </w:t>
      </w:r>
      <w:r w:rsidR="006640CD">
        <w:rPr>
          <w:b/>
          <w:lang w:val="sk-SK"/>
        </w:rPr>
        <w:t xml:space="preserve">funkčných miest </w:t>
      </w:r>
      <w:r w:rsidRPr="0075289B">
        <w:rPr>
          <w:b/>
        </w:rPr>
        <w:t>profesorov a docentov v študijnom odbore 17 Chémia</w:t>
      </w:r>
    </w:p>
    <w:p w:rsidR="0075289B" w:rsidRPr="0075289B" w:rsidRDefault="0075289B" w:rsidP="00702055">
      <w:pPr>
        <w:pStyle w:val="TableParagraph"/>
        <w:jc w:val="center"/>
        <w:rPr>
          <w:b/>
          <w:sz w:val="24"/>
          <w:szCs w:val="24"/>
        </w:rPr>
      </w:pPr>
      <w:r w:rsidRPr="0075289B">
        <w:rPr>
          <w:b/>
          <w:sz w:val="24"/>
          <w:szCs w:val="24"/>
        </w:rPr>
        <w:t>na Pedagogickej fakulte Univerzity J. Selyeho</w:t>
      </w:r>
    </w:p>
    <w:p w:rsidR="0075289B" w:rsidRDefault="0075289B" w:rsidP="0075289B">
      <w:pPr>
        <w:pStyle w:val="TableParagraph"/>
        <w:jc w:val="center"/>
        <w:rPr>
          <w:b/>
          <w:sz w:val="24"/>
          <w:szCs w:val="24"/>
        </w:rPr>
      </w:pPr>
    </w:p>
    <w:p w:rsidR="004D07BE" w:rsidRDefault="006E5F60" w:rsidP="006E5F60">
      <w:pPr>
        <w:pStyle w:val="TableParagraph"/>
        <w:spacing w:before="41"/>
        <w:ind w:left="57" w:right="112"/>
        <w:jc w:val="center"/>
        <w:rPr>
          <w:b/>
          <w:noProof/>
          <w:color w:val="1F4E79" w:themeColor="accent1" w:themeShade="80"/>
          <w:sz w:val="24"/>
          <w:szCs w:val="24"/>
          <w:lang w:val="hu-HU"/>
        </w:rPr>
      </w:pPr>
      <w:r w:rsidRPr="006E5F60">
        <w:rPr>
          <w:b/>
          <w:noProof/>
          <w:color w:val="1F4E79" w:themeColor="accent1" w:themeShade="80"/>
          <w:sz w:val="24"/>
          <w:szCs w:val="24"/>
          <w:lang w:val="hu-HU"/>
        </w:rPr>
        <w:t xml:space="preserve">A kiválasztási eljárás konkrét minimális kritériumai </w:t>
      </w:r>
    </w:p>
    <w:p w:rsidR="004D07BE" w:rsidRDefault="006E5F60" w:rsidP="006E5F60">
      <w:pPr>
        <w:pStyle w:val="TableParagraph"/>
        <w:spacing w:before="41"/>
        <w:ind w:left="57" w:right="112"/>
        <w:jc w:val="center"/>
        <w:rPr>
          <w:b/>
          <w:noProof/>
          <w:color w:val="1F4E79" w:themeColor="accent1" w:themeShade="80"/>
          <w:sz w:val="24"/>
          <w:szCs w:val="24"/>
          <w:lang w:val="hu-HU"/>
        </w:rPr>
      </w:pPr>
      <w:r w:rsidRPr="006E5F60">
        <w:rPr>
          <w:b/>
          <w:noProof/>
          <w:color w:val="1F4E79" w:themeColor="accent1" w:themeShade="80"/>
          <w:sz w:val="24"/>
          <w:szCs w:val="24"/>
          <w:lang w:val="hu-HU"/>
        </w:rPr>
        <w:t xml:space="preserve">a professzori és docensi funkciók betöltésére a 17. Kémia tanulmányi szakon </w:t>
      </w:r>
    </w:p>
    <w:p w:rsidR="006E5F60" w:rsidRPr="006E5F60" w:rsidRDefault="006E5F60" w:rsidP="006E5F60">
      <w:pPr>
        <w:pStyle w:val="TableParagraph"/>
        <w:spacing w:before="41"/>
        <w:ind w:left="57" w:right="112"/>
        <w:jc w:val="center"/>
        <w:rPr>
          <w:b/>
          <w:noProof/>
          <w:color w:val="1F4E79" w:themeColor="accent1" w:themeShade="80"/>
          <w:sz w:val="24"/>
          <w:szCs w:val="24"/>
          <w:lang w:val="hu-HU"/>
        </w:rPr>
      </w:pPr>
      <w:r w:rsidRPr="006E5F60">
        <w:rPr>
          <w:b/>
          <w:noProof/>
          <w:color w:val="1F4E79" w:themeColor="accent1" w:themeShade="80"/>
          <w:sz w:val="24"/>
          <w:szCs w:val="24"/>
          <w:lang w:val="hu-HU"/>
        </w:rPr>
        <w:t>a Selye János Egyetem Tanárképző Karán</w:t>
      </w:r>
    </w:p>
    <w:p w:rsidR="006E5F60" w:rsidRDefault="006E5F60" w:rsidP="0075289B">
      <w:pPr>
        <w:pStyle w:val="TableParagraph"/>
        <w:jc w:val="center"/>
        <w:rPr>
          <w:b/>
          <w:sz w:val="24"/>
          <w:szCs w:val="24"/>
        </w:rPr>
      </w:pPr>
    </w:p>
    <w:p w:rsidR="006E5F60" w:rsidRPr="0075289B" w:rsidRDefault="006E5F60" w:rsidP="0075289B">
      <w:pPr>
        <w:pStyle w:val="TableParagraph"/>
        <w:jc w:val="center"/>
        <w:rPr>
          <w:b/>
          <w:sz w:val="24"/>
          <w:szCs w:val="24"/>
        </w:rPr>
      </w:pPr>
    </w:p>
    <w:p w:rsidR="0075289B" w:rsidRDefault="009C760A" w:rsidP="009C760A">
      <w:pPr>
        <w:pStyle w:val="Odsekzoznamu"/>
        <w:ind w:left="0"/>
        <w:jc w:val="both"/>
        <w:rPr>
          <w:lang w:val="sk-SK"/>
        </w:rPr>
      </w:pPr>
      <w:r>
        <w:rPr>
          <w:lang w:val="sk-SK"/>
        </w:rPr>
        <w:t xml:space="preserve">1. </w:t>
      </w:r>
      <w:r w:rsidR="0075289B" w:rsidRPr="0075289B">
        <w:rPr>
          <w:lang w:val="sk-SK"/>
        </w:rPr>
        <w:t>Predložené Konkrétne podmienky na obsadzovanie f</w:t>
      </w:r>
      <w:r w:rsidR="006640CD">
        <w:rPr>
          <w:lang w:val="sk-SK"/>
        </w:rPr>
        <w:t>unkčných miest</w:t>
      </w:r>
      <w:r w:rsidR="0075289B" w:rsidRPr="0075289B">
        <w:rPr>
          <w:lang w:val="sk-SK"/>
        </w:rPr>
        <w:t xml:space="preserve"> profesorov a docentov pre študijný odbor 17 Chémia sú zosúladené v zmysle platných akreditačných štandardov s dokumentom Minimálne kritériá na získanie titulu docent a titulu profesor na Prírodovedeckej fakulte Univerzity Komenského v Bratislave (prerokované vo VR PriF UK 08. 10. 2021, Schválené vo VR UK 06. 06. 2022.)</w:t>
      </w:r>
    </w:p>
    <w:p w:rsidR="006E5F60" w:rsidRPr="006E5F60" w:rsidRDefault="006E5F60" w:rsidP="006E5F60">
      <w:pPr>
        <w:pStyle w:val="Odsekzoznamu"/>
        <w:ind w:left="0"/>
        <w:jc w:val="both"/>
        <w:rPr>
          <w:color w:val="1F4E79" w:themeColor="accent1" w:themeShade="80"/>
          <w:lang w:val="sk-SK"/>
        </w:rPr>
      </w:pPr>
      <w:r w:rsidRPr="006E5F60">
        <w:rPr>
          <w:color w:val="1F4E79" w:themeColor="accent1" w:themeShade="80"/>
          <w:lang w:val="hu-HU"/>
        </w:rPr>
        <w:t>A 17. Kémia tanulmányi szak professzori és docensi funkcióinak betöl</w:t>
      </w:r>
      <w:r w:rsidRPr="006E5F60">
        <w:rPr>
          <w:color w:val="1F4E79" w:themeColor="accent1" w:themeShade="80"/>
          <w:lang w:val="sk-SK"/>
        </w:rPr>
        <w:t>tésére el</w:t>
      </w:r>
      <w:r w:rsidRPr="006E5F60">
        <w:rPr>
          <w:color w:val="1F4E79" w:themeColor="accent1" w:themeShade="80"/>
          <w:lang w:val="hu-HU"/>
        </w:rPr>
        <w:t>ő</w:t>
      </w:r>
      <w:r w:rsidRPr="006E5F60">
        <w:rPr>
          <w:color w:val="1F4E79" w:themeColor="accent1" w:themeShade="80"/>
          <w:lang w:val="sk-SK"/>
        </w:rPr>
        <w:t xml:space="preserve">terjesztett konrét feltételek </w:t>
      </w:r>
      <w:r w:rsidRPr="006E5F60">
        <w:rPr>
          <w:color w:val="1F4E79" w:themeColor="accent1" w:themeShade="80"/>
          <w:lang w:val="hu-HU"/>
        </w:rPr>
        <w:t>az érvényes akkreditációs standardok értelmében ö</w:t>
      </w:r>
      <w:r w:rsidRPr="006E5F60">
        <w:rPr>
          <w:color w:val="1F4E79" w:themeColor="accent1" w:themeShade="80"/>
          <w:lang w:val="sk-SK"/>
        </w:rPr>
        <w:t xml:space="preserve">sszhangban vannak </w:t>
      </w:r>
      <w:r w:rsidRPr="006E5F60">
        <w:rPr>
          <w:i/>
          <w:color w:val="1F4E79" w:themeColor="accent1" w:themeShade="80"/>
          <w:lang w:val="hu-HU"/>
        </w:rPr>
        <w:t>A professzori és a docensi fokozat megszerzésének minimális feltételei a Pozsonyi Comenius Egyetem Természettudományi Karán</w:t>
      </w:r>
      <w:r w:rsidRPr="006E5F60">
        <w:rPr>
          <w:color w:val="1F4E79" w:themeColor="accent1" w:themeShade="80"/>
          <w:lang w:val="hu-HU"/>
        </w:rPr>
        <w:t xml:space="preserve"> c. dokumentummal (megvitatta a CE TTK Tudományos Tanácsa 2021. 10. 08-án, jóváhagyta a CE TTK Tudományos Tanácsa 2022. 06. 06-án).</w:t>
      </w:r>
    </w:p>
    <w:p w:rsidR="006E5F60" w:rsidRPr="0075289B" w:rsidRDefault="006E5F60" w:rsidP="009C760A">
      <w:pPr>
        <w:pStyle w:val="Odsekzoznamu"/>
        <w:ind w:left="0"/>
        <w:jc w:val="both"/>
        <w:rPr>
          <w:lang w:val="sk-SK"/>
        </w:rPr>
      </w:pPr>
    </w:p>
    <w:p w:rsidR="006E5F60" w:rsidRPr="006E5F60" w:rsidRDefault="006E5F60" w:rsidP="006E5F60">
      <w:pPr>
        <w:spacing w:after="160" w:line="259" w:lineRule="auto"/>
        <w:rPr>
          <w:color w:val="1F4E79" w:themeColor="accent1" w:themeShade="80"/>
          <w:lang w:val="hu-HU"/>
        </w:rPr>
      </w:pPr>
    </w:p>
    <w:tbl>
      <w:tblPr>
        <w:tblStyle w:val="TableNormal"/>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7"/>
        <w:gridCol w:w="1418"/>
        <w:gridCol w:w="1417"/>
        <w:gridCol w:w="1418"/>
      </w:tblGrid>
      <w:tr w:rsidR="006E5F60" w:rsidRPr="006E5F60" w:rsidTr="007F780D">
        <w:trPr>
          <w:trHeight w:val="299"/>
          <w:jc w:val="center"/>
        </w:trPr>
        <w:tc>
          <w:tcPr>
            <w:tcW w:w="5237" w:type="dxa"/>
            <w:vMerge w:val="restart"/>
            <w:tcBorders>
              <w:bottom w:val="single" w:sz="4" w:space="0" w:color="000000"/>
            </w:tcBorders>
            <w:vAlign w:val="center"/>
          </w:tcPr>
          <w:p w:rsidR="006E5F60" w:rsidRPr="006E5F60" w:rsidRDefault="006E5F60" w:rsidP="007F780D">
            <w:pPr>
              <w:pStyle w:val="TableParagraph"/>
              <w:spacing w:before="1"/>
              <w:jc w:val="center"/>
              <w:rPr>
                <w:b/>
                <w:color w:val="1F4E79" w:themeColor="accent1" w:themeShade="80"/>
                <w:sz w:val="18"/>
                <w:szCs w:val="18"/>
              </w:rPr>
            </w:pPr>
            <w:r w:rsidRPr="006E5F60">
              <w:rPr>
                <w:b/>
                <w:color w:val="1F4E79" w:themeColor="accent1" w:themeShade="80"/>
                <w:sz w:val="18"/>
                <w:szCs w:val="18"/>
                <w:lang w:val="hu-HU"/>
              </w:rPr>
              <w:t>Minimális kötelező követel</w:t>
            </w:r>
            <w:r w:rsidRPr="006E5F60">
              <w:rPr>
                <w:b/>
                <w:color w:val="1F4E79" w:themeColor="accent1" w:themeShade="80"/>
                <w:sz w:val="18"/>
                <w:szCs w:val="18"/>
              </w:rPr>
              <w:t>mények</w:t>
            </w:r>
          </w:p>
        </w:tc>
        <w:tc>
          <w:tcPr>
            <w:tcW w:w="2835" w:type="dxa"/>
            <w:gridSpan w:val="2"/>
            <w:vAlign w:val="center"/>
          </w:tcPr>
          <w:p w:rsidR="006E5F60" w:rsidRPr="006E5F60" w:rsidRDefault="006E5F60" w:rsidP="007F780D">
            <w:pPr>
              <w:pStyle w:val="TableParagraph"/>
              <w:spacing w:before="1"/>
              <w:jc w:val="center"/>
              <w:rPr>
                <w:b/>
                <w:color w:val="1F4E79" w:themeColor="accent1" w:themeShade="80"/>
                <w:sz w:val="18"/>
                <w:szCs w:val="18"/>
                <w:lang w:val="hu-HU"/>
              </w:rPr>
            </w:pPr>
            <w:r w:rsidRPr="006E5F60">
              <w:rPr>
                <w:b/>
                <w:color w:val="1F4E79" w:themeColor="accent1" w:themeShade="80"/>
                <w:sz w:val="18"/>
                <w:szCs w:val="18"/>
                <w:lang w:val="hu-HU"/>
              </w:rPr>
              <w:t>Minimálisan elvárt értékek</w:t>
            </w:r>
          </w:p>
        </w:tc>
        <w:tc>
          <w:tcPr>
            <w:tcW w:w="1418" w:type="dxa"/>
            <w:vAlign w:val="center"/>
          </w:tcPr>
          <w:p w:rsidR="006E5F60" w:rsidRPr="006E5F60" w:rsidRDefault="006E5F60" w:rsidP="007F780D">
            <w:pPr>
              <w:pStyle w:val="TableParagraph"/>
              <w:spacing w:before="1"/>
              <w:jc w:val="center"/>
              <w:rPr>
                <w:b/>
                <w:color w:val="1F4E79" w:themeColor="accent1" w:themeShade="80"/>
                <w:sz w:val="18"/>
                <w:szCs w:val="18"/>
                <w:lang w:val="hu-HU"/>
              </w:rPr>
            </w:pPr>
          </w:p>
        </w:tc>
      </w:tr>
      <w:tr w:rsidR="006E5F60" w:rsidRPr="006E5F60" w:rsidTr="007F780D">
        <w:trPr>
          <w:trHeight w:val="299"/>
          <w:jc w:val="center"/>
        </w:trPr>
        <w:tc>
          <w:tcPr>
            <w:tcW w:w="5237" w:type="dxa"/>
            <w:vMerge/>
            <w:tcBorders>
              <w:top w:val="nil"/>
              <w:bottom w:val="single" w:sz="4" w:space="0" w:color="000000"/>
            </w:tcBorders>
          </w:tcPr>
          <w:p w:rsidR="006E5F60" w:rsidRPr="006E5F60" w:rsidRDefault="006E5F60" w:rsidP="007F780D">
            <w:pPr>
              <w:rPr>
                <w:color w:val="1F4E79" w:themeColor="accent1" w:themeShade="80"/>
                <w:sz w:val="18"/>
                <w:szCs w:val="18"/>
                <w:lang w:val="hu-HU"/>
              </w:rPr>
            </w:pPr>
          </w:p>
        </w:tc>
        <w:tc>
          <w:tcPr>
            <w:tcW w:w="1418" w:type="dxa"/>
            <w:tcBorders>
              <w:bottom w:val="single" w:sz="4" w:space="0" w:color="000000"/>
            </w:tcBorders>
            <w:vAlign w:val="center"/>
          </w:tcPr>
          <w:p w:rsidR="006E5F60" w:rsidRPr="006E5F60" w:rsidRDefault="006E5F60" w:rsidP="007F780D">
            <w:pPr>
              <w:pStyle w:val="TableParagraph"/>
              <w:spacing w:before="1"/>
              <w:ind w:right="517"/>
              <w:jc w:val="center"/>
              <w:rPr>
                <w:b/>
                <w:color w:val="1F4E79" w:themeColor="accent1" w:themeShade="80"/>
                <w:sz w:val="18"/>
                <w:szCs w:val="18"/>
                <w:lang w:val="hu-HU"/>
              </w:rPr>
            </w:pPr>
            <w:r w:rsidRPr="006E5F60">
              <w:rPr>
                <w:b/>
                <w:color w:val="1F4E79" w:themeColor="accent1" w:themeShade="80"/>
                <w:sz w:val="18"/>
                <w:szCs w:val="18"/>
                <w:lang w:val="hu-HU"/>
              </w:rPr>
              <w:t>doc.</w:t>
            </w:r>
          </w:p>
        </w:tc>
        <w:tc>
          <w:tcPr>
            <w:tcW w:w="1417" w:type="dxa"/>
            <w:tcBorders>
              <w:bottom w:val="single" w:sz="4" w:space="0" w:color="000000"/>
            </w:tcBorders>
            <w:vAlign w:val="center"/>
          </w:tcPr>
          <w:p w:rsidR="006E5F60" w:rsidRPr="006E5F60" w:rsidRDefault="006E5F60" w:rsidP="007F780D">
            <w:pPr>
              <w:pStyle w:val="TableParagraph"/>
              <w:spacing w:before="1"/>
              <w:ind w:right="72"/>
              <w:jc w:val="center"/>
              <w:rPr>
                <w:b/>
                <w:color w:val="1F4E79" w:themeColor="accent1" w:themeShade="80"/>
                <w:sz w:val="18"/>
                <w:szCs w:val="18"/>
                <w:lang w:val="hu-HU"/>
              </w:rPr>
            </w:pPr>
            <w:r w:rsidRPr="006E5F60">
              <w:rPr>
                <w:b/>
                <w:color w:val="1F4E79" w:themeColor="accent1" w:themeShade="80"/>
                <w:sz w:val="18"/>
                <w:szCs w:val="18"/>
                <w:lang w:val="hu-HU"/>
              </w:rPr>
              <w:t>prof.</w:t>
            </w:r>
          </w:p>
        </w:tc>
        <w:tc>
          <w:tcPr>
            <w:tcW w:w="1418" w:type="dxa"/>
            <w:tcBorders>
              <w:bottom w:val="single" w:sz="4" w:space="0" w:color="000000"/>
            </w:tcBorders>
          </w:tcPr>
          <w:p w:rsidR="006E5F60" w:rsidRPr="006E5F60" w:rsidRDefault="006E5F60" w:rsidP="007F780D">
            <w:pPr>
              <w:pStyle w:val="TableParagraph"/>
              <w:spacing w:before="1"/>
              <w:ind w:right="72"/>
              <w:jc w:val="center"/>
              <w:rPr>
                <w:b/>
                <w:color w:val="1F4E79" w:themeColor="accent1" w:themeShade="80"/>
                <w:sz w:val="18"/>
                <w:szCs w:val="18"/>
                <w:lang w:val="hu-HU"/>
              </w:rPr>
            </w:pPr>
            <w:r w:rsidRPr="006E5F60">
              <w:rPr>
                <w:b/>
                <w:color w:val="1F4E79" w:themeColor="accent1" w:themeShade="80"/>
                <w:sz w:val="18"/>
                <w:szCs w:val="18"/>
                <w:lang w:val="hu-HU"/>
              </w:rPr>
              <w:t>A pályázó által betrejesztett értékek</w:t>
            </w:r>
          </w:p>
        </w:tc>
      </w:tr>
      <w:tr w:rsidR="006E5F60" w:rsidRPr="006E5F60" w:rsidTr="007F780D">
        <w:trPr>
          <w:trHeight w:val="347"/>
          <w:jc w:val="center"/>
        </w:trPr>
        <w:tc>
          <w:tcPr>
            <w:tcW w:w="5237" w:type="dxa"/>
            <w:tcBorders>
              <w:top w:val="single" w:sz="4" w:space="0" w:color="000000"/>
              <w:left w:val="single" w:sz="4" w:space="0" w:color="000000"/>
              <w:bottom w:val="nil"/>
              <w:right w:val="single" w:sz="4" w:space="0" w:color="000000"/>
            </w:tcBorders>
          </w:tcPr>
          <w:p w:rsidR="006E5F60" w:rsidRPr="006E5F60" w:rsidRDefault="006E5F60" w:rsidP="007F780D">
            <w:pPr>
              <w:pStyle w:val="TableParagraph"/>
              <w:ind w:right="289"/>
              <w:jc w:val="center"/>
              <w:rPr>
                <w:b/>
                <w:color w:val="1F4E79" w:themeColor="accent1" w:themeShade="80"/>
                <w:sz w:val="18"/>
                <w:szCs w:val="18"/>
                <w:lang w:val="hu-HU"/>
              </w:rPr>
            </w:pPr>
            <w:r w:rsidRPr="006E5F60">
              <w:rPr>
                <w:b/>
                <w:color w:val="1F4E79" w:themeColor="accent1" w:themeShade="80"/>
                <w:sz w:val="18"/>
                <w:szCs w:val="18"/>
                <w:u w:val="single"/>
                <w:lang w:val="hu-HU"/>
              </w:rPr>
              <w:t>I.</w:t>
            </w:r>
            <w:r w:rsidRPr="006E5F60">
              <w:rPr>
                <w:b/>
                <w:color w:val="1F4E79" w:themeColor="accent1" w:themeShade="80"/>
                <w:spacing w:val="-2"/>
                <w:sz w:val="18"/>
                <w:szCs w:val="18"/>
                <w:u w:val="single"/>
                <w:lang w:val="hu-HU"/>
              </w:rPr>
              <w:t xml:space="preserve"> </w:t>
            </w:r>
            <w:r w:rsidRPr="006E5F60">
              <w:rPr>
                <w:b/>
                <w:color w:val="1F4E79" w:themeColor="accent1" w:themeShade="80"/>
                <w:sz w:val="18"/>
                <w:szCs w:val="18"/>
                <w:u w:val="single"/>
                <w:lang w:val="hu-HU"/>
              </w:rPr>
              <w:t>Oktatói tevékenység és tananyagok készítése</w:t>
            </w:r>
          </w:p>
        </w:tc>
        <w:tc>
          <w:tcPr>
            <w:tcW w:w="1418" w:type="dxa"/>
            <w:tcBorders>
              <w:top w:val="single" w:sz="4" w:space="0" w:color="000000"/>
              <w:left w:val="single" w:sz="4" w:space="0" w:color="000000"/>
              <w:bottom w:val="nil"/>
              <w:right w:val="single" w:sz="4" w:space="0" w:color="000000"/>
            </w:tcBorders>
            <w:vAlign w:val="center"/>
          </w:tcPr>
          <w:p w:rsidR="006E5F60" w:rsidRPr="006E5F60" w:rsidRDefault="006E5F60" w:rsidP="007F780D">
            <w:pPr>
              <w:pStyle w:val="TableParagraph"/>
              <w:ind w:left="137" w:right="139"/>
              <w:jc w:val="center"/>
              <w:rPr>
                <w:color w:val="1F4E79" w:themeColor="accent1" w:themeShade="80"/>
                <w:sz w:val="18"/>
                <w:szCs w:val="18"/>
                <w:lang w:val="hu-HU"/>
              </w:rPr>
            </w:pPr>
          </w:p>
        </w:tc>
        <w:tc>
          <w:tcPr>
            <w:tcW w:w="1417" w:type="dxa"/>
            <w:tcBorders>
              <w:top w:val="single" w:sz="4" w:space="0" w:color="000000"/>
              <w:left w:val="single" w:sz="4" w:space="0" w:color="000000"/>
              <w:bottom w:val="nil"/>
              <w:right w:val="single" w:sz="4" w:space="0" w:color="000000"/>
            </w:tcBorders>
            <w:vAlign w:val="center"/>
          </w:tcPr>
          <w:p w:rsidR="006E5F60" w:rsidRPr="006E5F60" w:rsidRDefault="006E5F60" w:rsidP="007F780D">
            <w:pPr>
              <w:pStyle w:val="TableParagraph"/>
              <w:ind w:left="130" w:right="153"/>
              <w:jc w:val="center"/>
              <w:rPr>
                <w:color w:val="1F4E79" w:themeColor="accent1" w:themeShade="80"/>
                <w:sz w:val="18"/>
                <w:szCs w:val="18"/>
                <w:lang w:val="hu-HU"/>
              </w:rPr>
            </w:pPr>
          </w:p>
        </w:tc>
        <w:tc>
          <w:tcPr>
            <w:tcW w:w="1418" w:type="dxa"/>
            <w:tcBorders>
              <w:top w:val="single" w:sz="4" w:space="0" w:color="000000"/>
              <w:left w:val="single" w:sz="4" w:space="0" w:color="000000"/>
              <w:bottom w:val="nil"/>
              <w:right w:val="single" w:sz="4" w:space="0" w:color="000000"/>
            </w:tcBorders>
          </w:tcPr>
          <w:p w:rsidR="006E5F60" w:rsidRPr="006E5F60" w:rsidRDefault="006E5F60" w:rsidP="007F780D">
            <w:pPr>
              <w:pStyle w:val="TableParagraph"/>
              <w:rPr>
                <w:color w:val="1F4E79" w:themeColor="accent1" w:themeShade="80"/>
                <w:sz w:val="18"/>
                <w:szCs w:val="18"/>
                <w:lang w:val="hu-HU"/>
              </w:rPr>
            </w:pPr>
          </w:p>
        </w:tc>
      </w:tr>
      <w:tr w:rsidR="006E5F60" w:rsidRPr="006E5F60" w:rsidTr="007F780D">
        <w:trPr>
          <w:trHeight w:val="693"/>
          <w:jc w:val="center"/>
        </w:trPr>
        <w:tc>
          <w:tcPr>
            <w:tcW w:w="5237" w:type="dxa"/>
            <w:tcBorders>
              <w:top w:val="nil"/>
              <w:left w:val="single" w:sz="4" w:space="0" w:color="000000"/>
              <w:bottom w:val="nil"/>
              <w:right w:val="single" w:sz="4" w:space="0" w:color="000000"/>
            </w:tcBorders>
          </w:tcPr>
          <w:p w:rsidR="006E5F60" w:rsidRPr="006E5F60" w:rsidRDefault="006E5F60" w:rsidP="007F780D">
            <w:pPr>
              <w:pStyle w:val="TableParagraph"/>
              <w:ind w:left="269" w:right="289" w:hanging="142"/>
              <w:jc w:val="both"/>
              <w:rPr>
                <w:color w:val="1F4E79" w:themeColor="accent1" w:themeShade="80"/>
                <w:sz w:val="18"/>
                <w:szCs w:val="18"/>
              </w:rPr>
            </w:pPr>
            <w:r w:rsidRPr="006E5F60">
              <w:rPr>
                <w:color w:val="1F4E79" w:themeColor="accent1" w:themeShade="80"/>
                <w:sz w:val="18"/>
                <w:szCs w:val="18"/>
                <w:lang w:val="hu-HU"/>
              </w:rPr>
              <w:t>1.</w:t>
            </w:r>
            <w:r w:rsidRPr="006E5F60">
              <w:rPr>
                <w:color w:val="1F4E79" w:themeColor="accent1" w:themeShade="80"/>
                <w:spacing w:val="1"/>
                <w:sz w:val="18"/>
                <w:szCs w:val="18"/>
                <w:lang w:val="hu-HU"/>
              </w:rPr>
              <w:t xml:space="preserve"> </w:t>
            </w:r>
            <w:r w:rsidRPr="006E5F60">
              <w:rPr>
                <w:color w:val="1F4E79" w:themeColor="accent1" w:themeShade="80"/>
                <w:sz w:val="18"/>
                <w:szCs w:val="18"/>
                <w:lang w:val="hu-HU"/>
              </w:rPr>
              <w:t>A felső</w:t>
            </w:r>
            <w:r w:rsidRPr="006E5F60">
              <w:rPr>
                <w:color w:val="1F4E79" w:themeColor="accent1" w:themeShade="80"/>
                <w:sz w:val="18"/>
                <w:szCs w:val="18"/>
              </w:rPr>
              <w:t>oktatásban végzett oktatói tevékenység meghatározott terjedelemben (a pályázó pedagógiai tevékenysége olyan tanulmányi programokon, amelyek azon tanulmányi szakon bel</w:t>
            </w:r>
            <w:r w:rsidRPr="006E5F60">
              <w:rPr>
                <w:color w:val="1F4E79" w:themeColor="accent1" w:themeShade="80"/>
                <w:sz w:val="18"/>
                <w:szCs w:val="18"/>
                <w:lang w:val="hu-HU"/>
              </w:rPr>
              <w:t>ül</w:t>
            </w:r>
            <w:r w:rsidRPr="006E5F60">
              <w:rPr>
                <w:color w:val="1F4E79" w:themeColor="accent1" w:themeShade="80"/>
                <w:sz w:val="18"/>
                <w:szCs w:val="18"/>
              </w:rPr>
              <w:t xml:space="preserve"> valósulnak meg, melyhez a HaIK szak hozzá van rendelve; a meghatározott heti munkaid</w:t>
            </w:r>
            <w:r w:rsidRPr="006E5F60">
              <w:rPr>
                <w:color w:val="1F4E79" w:themeColor="accent1" w:themeShade="80"/>
                <w:sz w:val="18"/>
                <w:szCs w:val="18"/>
                <w:lang w:val="hu-HU"/>
              </w:rPr>
              <w:t>ő</w:t>
            </w:r>
            <w:r w:rsidRPr="006E5F60">
              <w:rPr>
                <w:color w:val="1F4E79" w:themeColor="accent1" w:themeShade="80"/>
                <w:sz w:val="18"/>
                <w:szCs w:val="18"/>
              </w:rPr>
              <w:t xml:space="preserve"> legalább 50%-ában)</w:t>
            </w:r>
          </w:p>
        </w:tc>
        <w:tc>
          <w:tcPr>
            <w:tcW w:w="1418" w:type="dxa"/>
            <w:tcBorders>
              <w:top w:val="nil"/>
              <w:left w:val="single" w:sz="4" w:space="0" w:color="000000"/>
              <w:bottom w:val="nil"/>
              <w:right w:val="single" w:sz="4" w:space="0" w:color="000000"/>
            </w:tcBorders>
            <w:vAlign w:val="center"/>
          </w:tcPr>
          <w:p w:rsidR="006E5F60" w:rsidRPr="006E5F60" w:rsidRDefault="006E5F60" w:rsidP="007F780D">
            <w:pPr>
              <w:pStyle w:val="TableParagraph"/>
              <w:ind w:left="137" w:right="139"/>
              <w:jc w:val="center"/>
              <w:rPr>
                <w:color w:val="1F4E79" w:themeColor="accent1" w:themeShade="80"/>
                <w:spacing w:val="-1"/>
                <w:sz w:val="18"/>
                <w:szCs w:val="18"/>
                <w:lang w:val="hu-HU"/>
              </w:rPr>
            </w:pPr>
            <w:r w:rsidRPr="006E5F60">
              <w:rPr>
                <w:color w:val="1F4E79" w:themeColor="accent1" w:themeShade="80"/>
                <w:sz w:val="18"/>
                <w:szCs w:val="18"/>
                <w:lang w:val="hu-HU"/>
              </w:rPr>
              <w:t>3 év a PhD. megszerzése óta</w:t>
            </w:r>
          </w:p>
        </w:tc>
        <w:tc>
          <w:tcPr>
            <w:tcW w:w="1417" w:type="dxa"/>
            <w:tcBorders>
              <w:top w:val="nil"/>
              <w:left w:val="single" w:sz="4" w:space="0" w:color="000000"/>
              <w:bottom w:val="nil"/>
              <w:right w:val="single" w:sz="4" w:space="0" w:color="000000"/>
            </w:tcBorders>
            <w:vAlign w:val="center"/>
          </w:tcPr>
          <w:p w:rsidR="006E5F60" w:rsidRPr="006E5F60" w:rsidRDefault="006E5F60" w:rsidP="007F780D">
            <w:pPr>
              <w:pStyle w:val="TableParagraph"/>
              <w:ind w:left="130" w:right="153"/>
              <w:jc w:val="center"/>
              <w:rPr>
                <w:color w:val="1F4E79" w:themeColor="accent1" w:themeShade="80"/>
                <w:sz w:val="18"/>
                <w:szCs w:val="18"/>
                <w:lang w:val="hu-HU"/>
              </w:rPr>
            </w:pPr>
            <w:r w:rsidRPr="006E5F60">
              <w:rPr>
                <w:color w:val="1F4E79" w:themeColor="accent1" w:themeShade="80"/>
                <w:sz w:val="18"/>
                <w:szCs w:val="18"/>
                <w:lang w:val="hu-HU"/>
              </w:rPr>
              <w:t>3 év a doc. megszerzése óta</w:t>
            </w:r>
          </w:p>
        </w:tc>
        <w:tc>
          <w:tcPr>
            <w:tcW w:w="1418" w:type="dxa"/>
            <w:tcBorders>
              <w:top w:val="nil"/>
              <w:left w:val="single" w:sz="4" w:space="0" w:color="000000"/>
              <w:bottom w:val="nil"/>
              <w:right w:val="single" w:sz="4" w:space="0" w:color="000000"/>
            </w:tcBorders>
          </w:tcPr>
          <w:p w:rsidR="006E5F60" w:rsidRPr="006E5F60" w:rsidRDefault="006E5F60" w:rsidP="007F780D">
            <w:pPr>
              <w:pStyle w:val="TableParagraph"/>
              <w:jc w:val="center"/>
              <w:rPr>
                <w:color w:val="1F4E79" w:themeColor="accent1" w:themeShade="80"/>
                <w:sz w:val="18"/>
                <w:szCs w:val="18"/>
                <w:lang w:val="hu-HU"/>
              </w:rPr>
            </w:pPr>
          </w:p>
        </w:tc>
      </w:tr>
      <w:tr w:rsidR="006E5F60" w:rsidRPr="006E5F60" w:rsidTr="007F780D">
        <w:trPr>
          <w:trHeight w:val="833"/>
          <w:jc w:val="center"/>
        </w:trPr>
        <w:tc>
          <w:tcPr>
            <w:tcW w:w="5237" w:type="dxa"/>
            <w:tcBorders>
              <w:top w:val="nil"/>
              <w:bottom w:val="single" w:sz="4" w:space="0" w:color="000000"/>
              <w:right w:val="single" w:sz="4" w:space="0" w:color="000000"/>
            </w:tcBorders>
          </w:tcPr>
          <w:p w:rsidR="006E5F60" w:rsidRPr="006E5F60" w:rsidRDefault="006E5F60" w:rsidP="007F780D">
            <w:pPr>
              <w:pStyle w:val="TableParagraph"/>
              <w:ind w:left="127" w:right="289"/>
              <w:rPr>
                <w:color w:val="1F4E79" w:themeColor="accent1" w:themeShade="80"/>
                <w:sz w:val="18"/>
                <w:szCs w:val="18"/>
              </w:rPr>
            </w:pPr>
            <w:r w:rsidRPr="006E5F60">
              <w:rPr>
                <w:color w:val="1F4E79" w:themeColor="accent1" w:themeShade="80"/>
                <w:sz w:val="18"/>
                <w:szCs w:val="18"/>
                <w:lang w:val="hu-HU"/>
              </w:rPr>
              <w:t>2. Egyetemi tankönyv</w:t>
            </w:r>
          </w:p>
          <w:p w:rsidR="006E5F60" w:rsidRPr="006E5F60" w:rsidRDefault="006E5F60" w:rsidP="007F780D">
            <w:pPr>
              <w:pStyle w:val="TableParagraph"/>
              <w:ind w:left="269" w:right="289"/>
              <w:rPr>
                <w:color w:val="1F4E79" w:themeColor="accent1" w:themeShade="80"/>
                <w:sz w:val="18"/>
                <w:szCs w:val="18"/>
                <w:lang w:val="hu-HU"/>
              </w:rPr>
            </w:pPr>
            <w:r w:rsidRPr="006E5F60">
              <w:rPr>
                <w:color w:val="1F4E79" w:themeColor="accent1" w:themeShade="80"/>
                <w:sz w:val="18"/>
                <w:szCs w:val="18"/>
                <w:lang w:val="hu-HU"/>
              </w:rPr>
              <w:t xml:space="preserve"> vagy</w:t>
            </w:r>
          </w:p>
          <w:p w:rsidR="006E5F60" w:rsidRPr="006E5F60" w:rsidRDefault="006E5F60" w:rsidP="007F780D">
            <w:pPr>
              <w:pStyle w:val="TableParagraph"/>
              <w:ind w:left="269" w:right="289"/>
              <w:rPr>
                <w:color w:val="1F4E79" w:themeColor="accent1" w:themeShade="80"/>
                <w:spacing w:val="-3"/>
                <w:sz w:val="18"/>
                <w:szCs w:val="18"/>
                <w:lang w:val="hu-HU"/>
              </w:rPr>
            </w:pPr>
            <w:r w:rsidRPr="006E5F60">
              <w:rPr>
                <w:color w:val="1F4E79" w:themeColor="accent1" w:themeShade="80"/>
                <w:sz w:val="18"/>
                <w:szCs w:val="18"/>
                <w:lang w:val="hu-HU"/>
              </w:rPr>
              <w:t xml:space="preserve"> oktatási szö</w:t>
            </w:r>
            <w:r w:rsidRPr="006E5F60">
              <w:rPr>
                <w:color w:val="1F4E79" w:themeColor="accent1" w:themeShade="80"/>
                <w:sz w:val="18"/>
                <w:szCs w:val="18"/>
              </w:rPr>
              <w:t>veg</w:t>
            </w:r>
            <w:r w:rsidRPr="006E5F60">
              <w:rPr>
                <w:color w:val="1F4E79" w:themeColor="accent1" w:themeShade="80"/>
                <w:sz w:val="18"/>
                <w:szCs w:val="18"/>
                <w:lang w:val="hu-HU"/>
              </w:rPr>
              <w:t>,</w:t>
            </w:r>
            <w:r w:rsidRPr="006E5F60">
              <w:rPr>
                <w:color w:val="1F4E79" w:themeColor="accent1" w:themeShade="80"/>
                <w:spacing w:val="-3"/>
                <w:sz w:val="18"/>
                <w:szCs w:val="18"/>
                <w:lang w:val="hu-HU"/>
              </w:rPr>
              <w:t xml:space="preserve"> </w:t>
            </w:r>
            <w:r w:rsidRPr="006E5F60">
              <w:rPr>
                <w:color w:val="1F4E79" w:themeColor="accent1" w:themeShade="80"/>
                <w:sz w:val="18"/>
                <w:szCs w:val="18"/>
                <w:lang w:val="hu-HU"/>
              </w:rPr>
              <w:t>szkriptumok</w:t>
            </w:r>
          </w:p>
          <w:p w:rsidR="006E5F60" w:rsidRPr="006E5F60" w:rsidRDefault="006E5F60" w:rsidP="007F780D">
            <w:pPr>
              <w:pStyle w:val="TableParagraph"/>
              <w:ind w:left="269" w:right="289"/>
              <w:rPr>
                <w:color w:val="1F4E79" w:themeColor="accent1" w:themeShade="80"/>
                <w:sz w:val="18"/>
                <w:szCs w:val="18"/>
              </w:rPr>
            </w:pPr>
            <w:r w:rsidRPr="006E5F60">
              <w:rPr>
                <w:color w:val="1F4E79" w:themeColor="accent1" w:themeShade="80"/>
                <w:spacing w:val="-3"/>
                <w:sz w:val="18"/>
                <w:szCs w:val="18"/>
                <w:lang w:val="hu-HU"/>
              </w:rPr>
              <w:t xml:space="preserve"> </w:t>
            </w:r>
            <w:r w:rsidRPr="006E5F60">
              <w:rPr>
                <w:color w:val="1F4E79" w:themeColor="accent1" w:themeShade="80"/>
                <w:sz w:val="18"/>
                <w:szCs w:val="18"/>
                <w:lang w:val="hu-HU"/>
              </w:rPr>
              <w:t>(a szerzői</w:t>
            </w:r>
            <w:r w:rsidRPr="006E5F60">
              <w:rPr>
                <w:color w:val="1F4E79" w:themeColor="accent1" w:themeShade="80"/>
                <w:sz w:val="18"/>
                <w:szCs w:val="18"/>
              </w:rPr>
              <w:t xml:space="preserve"> részesedés felt</w:t>
            </w:r>
            <w:r w:rsidRPr="006E5F60">
              <w:rPr>
                <w:color w:val="1F4E79" w:themeColor="accent1" w:themeShade="80"/>
                <w:sz w:val="18"/>
                <w:szCs w:val="18"/>
                <w:lang w:val="hu-HU"/>
              </w:rPr>
              <w:t>ü</w:t>
            </w:r>
            <w:r w:rsidRPr="006E5F60">
              <w:rPr>
                <w:color w:val="1F4E79" w:themeColor="accent1" w:themeShade="80"/>
                <w:sz w:val="18"/>
                <w:szCs w:val="18"/>
              </w:rPr>
              <w:t>ntetésével</w:t>
            </w:r>
            <w:r w:rsidRPr="006E5F60">
              <w:rPr>
                <w:color w:val="1F4E79" w:themeColor="accent1" w:themeShade="80"/>
                <w:sz w:val="18"/>
                <w:szCs w:val="18"/>
                <w:lang w:val="hu-HU"/>
              </w:rPr>
              <w:t>)</w:t>
            </w:r>
          </w:p>
        </w:tc>
        <w:tc>
          <w:tcPr>
            <w:tcW w:w="1418" w:type="dxa"/>
            <w:tcBorders>
              <w:top w:val="nil"/>
              <w:left w:val="single" w:sz="4" w:space="0" w:color="000000"/>
              <w:bottom w:val="single" w:sz="4" w:space="0" w:color="000000"/>
              <w:right w:val="single" w:sz="4" w:space="0" w:color="000000"/>
            </w:tcBorders>
            <w:vAlign w:val="center"/>
          </w:tcPr>
          <w:p w:rsidR="006E5F60" w:rsidRPr="006E5F60" w:rsidRDefault="006E5F60" w:rsidP="007F780D">
            <w:pPr>
              <w:pStyle w:val="TableParagraph"/>
              <w:ind w:left="137" w:right="139"/>
              <w:jc w:val="center"/>
              <w:rPr>
                <w:color w:val="1F4E79" w:themeColor="accent1" w:themeShade="80"/>
                <w:sz w:val="18"/>
                <w:szCs w:val="18"/>
                <w:lang w:val="hu-HU"/>
              </w:rPr>
            </w:pPr>
            <w:r w:rsidRPr="006E5F60">
              <w:rPr>
                <w:color w:val="1F4E79" w:themeColor="accent1" w:themeShade="80"/>
                <w:sz w:val="18"/>
                <w:szCs w:val="18"/>
                <w:lang w:val="hu-HU"/>
              </w:rPr>
              <w:t>1</w:t>
            </w:r>
            <w:r w:rsidRPr="006E5F60">
              <w:rPr>
                <w:color w:val="1F4E79" w:themeColor="accent1" w:themeShade="80"/>
                <w:spacing w:val="-2"/>
                <w:sz w:val="18"/>
                <w:szCs w:val="18"/>
                <w:lang w:val="hu-HU"/>
              </w:rPr>
              <w:t xml:space="preserve"> </w:t>
            </w:r>
            <w:r w:rsidRPr="006E5F60">
              <w:rPr>
                <w:color w:val="1F4E79" w:themeColor="accent1" w:themeShade="80"/>
                <w:sz w:val="18"/>
                <w:szCs w:val="18"/>
                <w:lang w:val="hu-HU"/>
              </w:rPr>
              <w:t>(3 szerzői</w:t>
            </w:r>
            <w:r w:rsidRPr="006E5F60">
              <w:rPr>
                <w:color w:val="1F4E79" w:themeColor="accent1" w:themeShade="80"/>
                <w:sz w:val="18"/>
                <w:szCs w:val="18"/>
              </w:rPr>
              <w:t xml:space="preserve"> ív</w:t>
            </w:r>
            <w:r w:rsidRPr="006E5F60">
              <w:rPr>
                <w:color w:val="1F4E79" w:themeColor="accent1" w:themeShade="80"/>
                <w:sz w:val="18"/>
                <w:szCs w:val="18"/>
                <w:lang w:val="hu-HU"/>
              </w:rPr>
              <w:t>)</w:t>
            </w:r>
          </w:p>
          <w:p w:rsidR="006E5F60" w:rsidRPr="006E5F60" w:rsidRDefault="006E5F60" w:rsidP="007F780D">
            <w:pPr>
              <w:pStyle w:val="TableParagraph"/>
              <w:ind w:left="137" w:right="139"/>
              <w:jc w:val="center"/>
              <w:rPr>
                <w:color w:val="1F4E79" w:themeColor="accent1" w:themeShade="80"/>
                <w:sz w:val="18"/>
                <w:szCs w:val="18"/>
                <w:lang w:val="hu-HU"/>
              </w:rPr>
            </w:pPr>
            <w:r w:rsidRPr="006E5F60">
              <w:rPr>
                <w:color w:val="1F4E79" w:themeColor="accent1" w:themeShade="80"/>
                <w:sz w:val="18"/>
                <w:szCs w:val="18"/>
                <w:lang w:val="hu-HU"/>
              </w:rPr>
              <w:t>vagy</w:t>
            </w:r>
          </w:p>
          <w:p w:rsidR="006E5F60" w:rsidRPr="006E5F60" w:rsidRDefault="006E5F60" w:rsidP="007F780D">
            <w:pPr>
              <w:pStyle w:val="TableParagraph"/>
              <w:ind w:left="137" w:right="139"/>
              <w:jc w:val="center"/>
              <w:rPr>
                <w:color w:val="1F4E79" w:themeColor="accent1" w:themeShade="80"/>
                <w:sz w:val="18"/>
                <w:szCs w:val="18"/>
                <w:lang w:val="hu-HU"/>
              </w:rPr>
            </w:pPr>
            <w:r w:rsidRPr="006E5F60">
              <w:rPr>
                <w:color w:val="1F4E79" w:themeColor="accent1" w:themeShade="80"/>
                <w:sz w:val="18"/>
                <w:szCs w:val="18"/>
                <w:lang w:val="hu-HU"/>
              </w:rPr>
              <w:t>1</w:t>
            </w:r>
            <w:r w:rsidRPr="006E5F60">
              <w:rPr>
                <w:color w:val="1F4E79" w:themeColor="accent1" w:themeShade="80"/>
                <w:spacing w:val="-2"/>
                <w:sz w:val="18"/>
                <w:szCs w:val="18"/>
                <w:lang w:val="hu-HU"/>
              </w:rPr>
              <w:t xml:space="preserve"> </w:t>
            </w:r>
            <w:r w:rsidRPr="006E5F60">
              <w:rPr>
                <w:color w:val="1F4E79" w:themeColor="accent1" w:themeShade="80"/>
                <w:sz w:val="18"/>
                <w:szCs w:val="18"/>
                <w:lang w:val="hu-HU"/>
              </w:rPr>
              <w:t>(3 szerző</w:t>
            </w:r>
            <w:r w:rsidRPr="006E5F60">
              <w:rPr>
                <w:color w:val="1F4E79" w:themeColor="accent1" w:themeShade="80"/>
                <w:sz w:val="18"/>
                <w:szCs w:val="18"/>
              </w:rPr>
              <w:t>i ív</w:t>
            </w:r>
            <w:r w:rsidRPr="006E5F60">
              <w:rPr>
                <w:color w:val="1F4E79" w:themeColor="accent1" w:themeShade="80"/>
                <w:sz w:val="18"/>
                <w:szCs w:val="18"/>
                <w:lang w:val="hu-HU"/>
              </w:rPr>
              <w:t>) *)</w:t>
            </w:r>
          </w:p>
        </w:tc>
        <w:tc>
          <w:tcPr>
            <w:tcW w:w="1417" w:type="dxa"/>
            <w:tcBorders>
              <w:top w:val="nil"/>
              <w:left w:val="single" w:sz="4" w:space="0" w:color="000000"/>
              <w:bottom w:val="single" w:sz="4" w:space="0" w:color="000000"/>
              <w:right w:val="single" w:sz="4" w:space="0" w:color="000000"/>
            </w:tcBorders>
            <w:vAlign w:val="center"/>
          </w:tcPr>
          <w:p w:rsidR="006E5F60" w:rsidRPr="006E5F60" w:rsidRDefault="006E5F60" w:rsidP="007F780D">
            <w:pPr>
              <w:pStyle w:val="TableParagraph"/>
              <w:ind w:left="130" w:right="153"/>
              <w:jc w:val="center"/>
              <w:rPr>
                <w:color w:val="1F4E79" w:themeColor="accent1" w:themeShade="80"/>
                <w:sz w:val="18"/>
                <w:szCs w:val="18"/>
                <w:lang w:val="hu-HU"/>
              </w:rPr>
            </w:pPr>
            <w:r w:rsidRPr="006E5F60">
              <w:rPr>
                <w:color w:val="1F4E79" w:themeColor="accent1" w:themeShade="80"/>
                <w:sz w:val="18"/>
                <w:szCs w:val="18"/>
                <w:lang w:val="hu-HU"/>
              </w:rPr>
              <w:t>1</w:t>
            </w:r>
            <w:r w:rsidRPr="006E5F60">
              <w:rPr>
                <w:color w:val="1F4E79" w:themeColor="accent1" w:themeShade="80"/>
                <w:spacing w:val="-2"/>
                <w:sz w:val="18"/>
                <w:szCs w:val="18"/>
                <w:lang w:val="hu-HU"/>
              </w:rPr>
              <w:t xml:space="preserve"> </w:t>
            </w:r>
            <w:r w:rsidRPr="006E5F60">
              <w:rPr>
                <w:color w:val="1F4E79" w:themeColor="accent1" w:themeShade="80"/>
                <w:sz w:val="18"/>
                <w:szCs w:val="18"/>
                <w:lang w:val="hu-HU"/>
              </w:rPr>
              <w:t>(3 szerző</w:t>
            </w:r>
            <w:r w:rsidRPr="006E5F60">
              <w:rPr>
                <w:color w:val="1F4E79" w:themeColor="accent1" w:themeShade="80"/>
                <w:sz w:val="18"/>
                <w:szCs w:val="18"/>
              </w:rPr>
              <w:t>i ív</w:t>
            </w:r>
            <w:r w:rsidRPr="006E5F60">
              <w:rPr>
                <w:color w:val="1F4E79" w:themeColor="accent1" w:themeShade="80"/>
                <w:sz w:val="18"/>
                <w:szCs w:val="18"/>
                <w:lang w:val="hu-HU"/>
              </w:rPr>
              <w:t>)</w:t>
            </w:r>
          </w:p>
          <w:p w:rsidR="006E5F60" w:rsidRPr="006E5F60" w:rsidRDefault="006E5F60" w:rsidP="007F780D">
            <w:pPr>
              <w:pStyle w:val="TableParagraph"/>
              <w:ind w:left="130" w:right="153"/>
              <w:jc w:val="center"/>
              <w:rPr>
                <w:color w:val="1F4E79" w:themeColor="accent1" w:themeShade="80"/>
                <w:sz w:val="18"/>
                <w:szCs w:val="18"/>
                <w:lang w:val="hu-HU"/>
              </w:rPr>
            </w:pPr>
            <w:r w:rsidRPr="006E5F60">
              <w:rPr>
                <w:color w:val="1F4E79" w:themeColor="accent1" w:themeShade="80"/>
                <w:sz w:val="18"/>
                <w:szCs w:val="18"/>
                <w:lang w:val="hu-HU"/>
              </w:rPr>
              <w:t>vagy</w:t>
            </w:r>
          </w:p>
          <w:p w:rsidR="006E5F60" w:rsidRPr="006E5F60" w:rsidRDefault="006E5F60" w:rsidP="007F780D">
            <w:pPr>
              <w:pStyle w:val="TableParagraph"/>
              <w:ind w:left="130" w:right="153"/>
              <w:jc w:val="center"/>
              <w:rPr>
                <w:color w:val="1F4E79" w:themeColor="accent1" w:themeShade="80"/>
                <w:sz w:val="18"/>
                <w:szCs w:val="18"/>
                <w:lang w:val="hu-HU"/>
              </w:rPr>
            </w:pPr>
            <w:r w:rsidRPr="006E5F60">
              <w:rPr>
                <w:color w:val="1F4E79" w:themeColor="accent1" w:themeShade="80"/>
                <w:sz w:val="18"/>
                <w:szCs w:val="18"/>
                <w:lang w:val="hu-HU"/>
              </w:rPr>
              <w:t>2</w:t>
            </w:r>
            <w:r w:rsidRPr="006E5F60">
              <w:rPr>
                <w:color w:val="1F4E79" w:themeColor="accent1" w:themeShade="80"/>
                <w:spacing w:val="-3"/>
                <w:sz w:val="18"/>
                <w:szCs w:val="18"/>
                <w:lang w:val="hu-HU"/>
              </w:rPr>
              <w:t xml:space="preserve"> </w:t>
            </w:r>
            <w:r w:rsidRPr="006E5F60">
              <w:rPr>
                <w:color w:val="1F4E79" w:themeColor="accent1" w:themeShade="80"/>
                <w:sz w:val="18"/>
                <w:szCs w:val="18"/>
                <w:lang w:val="hu-HU"/>
              </w:rPr>
              <w:t>(2x3 szerző</w:t>
            </w:r>
            <w:r w:rsidRPr="006E5F60">
              <w:rPr>
                <w:color w:val="1F4E79" w:themeColor="accent1" w:themeShade="80"/>
                <w:sz w:val="18"/>
                <w:szCs w:val="18"/>
              </w:rPr>
              <w:t>i ív</w:t>
            </w:r>
            <w:r w:rsidRPr="006E5F60">
              <w:rPr>
                <w:color w:val="1F4E79" w:themeColor="accent1" w:themeShade="80"/>
                <w:sz w:val="18"/>
                <w:szCs w:val="18"/>
                <w:lang w:val="hu-HU"/>
              </w:rPr>
              <w:t>)</w:t>
            </w:r>
          </w:p>
        </w:tc>
        <w:tc>
          <w:tcPr>
            <w:tcW w:w="1418" w:type="dxa"/>
            <w:tcBorders>
              <w:top w:val="nil"/>
              <w:left w:val="single" w:sz="4" w:space="0" w:color="000000"/>
              <w:bottom w:val="single" w:sz="4" w:space="0" w:color="000000"/>
              <w:right w:val="single" w:sz="4" w:space="0" w:color="000000"/>
            </w:tcBorders>
          </w:tcPr>
          <w:p w:rsidR="006E5F60" w:rsidRPr="006E5F60" w:rsidRDefault="006E5F60" w:rsidP="007F780D">
            <w:pPr>
              <w:pStyle w:val="TableParagraph"/>
              <w:jc w:val="center"/>
              <w:rPr>
                <w:color w:val="1F4E79" w:themeColor="accent1" w:themeShade="80"/>
                <w:sz w:val="18"/>
                <w:szCs w:val="18"/>
                <w:lang w:val="hu-HU"/>
              </w:rPr>
            </w:pPr>
          </w:p>
        </w:tc>
      </w:tr>
      <w:tr w:rsidR="006E5F60" w:rsidRPr="006E5F60" w:rsidTr="007F780D">
        <w:trPr>
          <w:trHeight w:val="1489"/>
          <w:jc w:val="center"/>
        </w:trPr>
        <w:tc>
          <w:tcPr>
            <w:tcW w:w="5237" w:type="dxa"/>
            <w:tcBorders>
              <w:top w:val="single" w:sz="4" w:space="0" w:color="000000"/>
              <w:bottom w:val="nil"/>
            </w:tcBorders>
          </w:tcPr>
          <w:p w:rsidR="006E5F60" w:rsidRPr="006E5F60" w:rsidRDefault="006E5F60" w:rsidP="007F780D">
            <w:pPr>
              <w:pStyle w:val="TableParagraph"/>
              <w:jc w:val="center"/>
              <w:rPr>
                <w:b/>
                <w:noProof/>
                <w:color w:val="1F4E79" w:themeColor="accent1" w:themeShade="80"/>
                <w:sz w:val="18"/>
                <w:szCs w:val="18"/>
                <w:u w:val="single"/>
                <w:lang w:val="hu-HU"/>
              </w:rPr>
            </w:pPr>
            <w:r w:rsidRPr="006E5F60">
              <w:rPr>
                <w:b/>
                <w:noProof/>
                <w:color w:val="1F4E79" w:themeColor="accent1" w:themeShade="80"/>
                <w:sz w:val="18"/>
                <w:szCs w:val="18"/>
                <w:u w:val="single"/>
                <w:lang w:val="hu-HU"/>
              </w:rPr>
              <w:lastRenderedPageBreak/>
              <w:t>II.</w:t>
            </w:r>
            <w:r w:rsidRPr="006E5F60">
              <w:rPr>
                <w:b/>
                <w:noProof/>
                <w:color w:val="1F4E79" w:themeColor="accent1" w:themeShade="80"/>
                <w:spacing w:val="-1"/>
                <w:sz w:val="18"/>
                <w:szCs w:val="18"/>
                <w:u w:val="single"/>
                <w:lang w:val="hu-HU"/>
              </w:rPr>
              <w:t xml:space="preserve"> </w:t>
            </w:r>
            <w:r w:rsidRPr="006E5F60">
              <w:rPr>
                <w:b/>
                <w:noProof/>
                <w:color w:val="1F4E79" w:themeColor="accent1" w:themeShade="80"/>
                <w:sz w:val="18"/>
                <w:szCs w:val="18"/>
                <w:u w:val="single"/>
                <w:lang w:val="hu-HU"/>
              </w:rPr>
              <w:t>Tudományos tevékenység</w:t>
            </w:r>
          </w:p>
          <w:p w:rsidR="006E5F60" w:rsidRPr="006E5F60" w:rsidRDefault="006E5F60" w:rsidP="007F780D">
            <w:pPr>
              <w:pStyle w:val="TableParagraph"/>
              <w:ind w:left="127" w:right="277"/>
              <w:rPr>
                <w:noProof/>
                <w:color w:val="1F4E79" w:themeColor="accent1" w:themeShade="80"/>
                <w:sz w:val="18"/>
                <w:szCs w:val="18"/>
                <w:lang w:val="hu-HU"/>
              </w:rPr>
            </w:pPr>
          </w:p>
          <w:p w:rsidR="006E5F60" w:rsidRPr="006E5F60" w:rsidRDefault="006E5F60" w:rsidP="007F780D">
            <w:pPr>
              <w:pStyle w:val="TableParagraph"/>
              <w:ind w:left="269" w:right="277"/>
              <w:rPr>
                <w:noProof/>
                <w:color w:val="1F4E79" w:themeColor="accent1" w:themeShade="80"/>
                <w:sz w:val="18"/>
                <w:szCs w:val="18"/>
                <w:lang w:val="hu-HU"/>
              </w:rPr>
            </w:pPr>
            <w:r w:rsidRPr="006E5F60">
              <w:rPr>
                <w:noProof/>
                <w:color w:val="1F4E79" w:themeColor="accent1" w:themeShade="80"/>
                <w:sz w:val="18"/>
                <w:szCs w:val="18"/>
                <w:lang w:val="hu-HU"/>
              </w:rPr>
              <w:t>A vagy A+ kategóriájú tudományos publikációk</w:t>
            </w:r>
          </w:p>
          <w:p w:rsidR="006E5F60" w:rsidRPr="006E5F60" w:rsidRDefault="006E5F60" w:rsidP="007F780D">
            <w:pPr>
              <w:pStyle w:val="TableParagraph"/>
              <w:ind w:left="269" w:right="277"/>
              <w:rPr>
                <w:noProof/>
                <w:color w:val="1F4E79" w:themeColor="accent1" w:themeShade="80"/>
                <w:sz w:val="18"/>
                <w:szCs w:val="18"/>
                <w:lang w:val="hu-HU"/>
              </w:rPr>
            </w:pPr>
            <w:r w:rsidRPr="006E5F60">
              <w:rPr>
                <w:noProof/>
                <w:color w:val="1F4E79" w:themeColor="accent1" w:themeShade="80"/>
                <w:sz w:val="18"/>
                <w:szCs w:val="18"/>
                <w:lang w:val="hu-HU"/>
              </w:rPr>
              <w:t xml:space="preserve">    vagy</w:t>
            </w:r>
          </w:p>
          <w:p w:rsidR="006E5F60" w:rsidRPr="006E5F60" w:rsidRDefault="006E5F60" w:rsidP="007F780D">
            <w:pPr>
              <w:pStyle w:val="TableParagraph"/>
              <w:ind w:left="127" w:right="277"/>
              <w:rPr>
                <w:noProof/>
                <w:color w:val="1F4E79" w:themeColor="accent1" w:themeShade="80"/>
                <w:sz w:val="18"/>
                <w:szCs w:val="18"/>
                <w:lang w:val="hu-HU"/>
              </w:rPr>
            </w:pPr>
            <w:r w:rsidRPr="006E5F60">
              <w:rPr>
                <w:noProof/>
                <w:color w:val="1F4E79" w:themeColor="accent1" w:themeShade="80"/>
                <w:sz w:val="18"/>
                <w:szCs w:val="18"/>
                <w:lang w:val="hu-HU"/>
              </w:rPr>
              <w:t xml:space="preserve">   A vagy A- kategóriájú tudományos publikációk</w:t>
            </w:r>
          </w:p>
          <w:p w:rsidR="006E5F60" w:rsidRPr="006E5F60" w:rsidRDefault="006E5F60" w:rsidP="007F780D">
            <w:pPr>
              <w:pStyle w:val="TableParagraph"/>
              <w:ind w:left="269" w:right="277"/>
              <w:rPr>
                <w:noProof/>
                <w:color w:val="1F4E79" w:themeColor="accent1" w:themeShade="80"/>
                <w:sz w:val="18"/>
                <w:szCs w:val="18"/>
              </w:rPr>
            </w:pPr>
            <w:r w:rsidRPr="006E5F60">
              <w:rPr>
                <w:noProof/>
                <w:color w:val="1F4E79" w:themeColor="accent1" w:themeShade="80"/>
                <w:sz w:val="18"/>
                <w:szCs w:val="18"/>
                <w:lang w:val="hu-HU"/>
              </w:rPr>
              <w:t xml:space="preserve">    • ezekből</w:t>
            </w:r>
            <w:r w:rsidRPr="006E5F60">
              <w:rPr>
                <w:noProof/>
                <w:color w:val="1F4E79" w:themeColor="accent1" w:themeShade="80"/>
                <w:sz w:val="18"/>
                <w:szCs w:val="18"/>
              </w:rPr>
              <w:t xml:space="preserve"> A vagy A+ kategóriájú tudományos publikációk</w:t>
            </w:r>
          </w:p>
        </w:tc>
        <w:tc>
          <w:tcPr>
            <w:tcW w:w="1418" w:type="dxa"/>
            <w:tcBorders>
              <w:top w:val="single" w:sz="4" w:space="0" w:color="000000"/>
              <w:bottom w:val="nil"/>
            </w:tcBorders>
            <w:vAlign w:val="center"/>
          </w:tcPr>
          <w:p w:rsidR="006E5F60" w:rsidRPr="006E5F60" w:rsidRDefault="006E5F60" w:rsidP="007F780D">
            <w:pPr>
              <w:pStyle w:val="TableParagraph"/>
              <w:ind w:right="139"/>
              <w:jc w:val="center"/>
              <w:rPr>
                <w:noProof/>
                <w:color w:val="1F4E79" w:themeColor="accent1" w:themeShade="80"/>
                <w:sz w:val="18"/>
                <w:szCs w:val="18"/>
                <w:lang w:val="hu-HU"/>
              </w:rPr>
            </w:pPr>
            <w:r w:rsidRPr="006E5F60">
              <w:rPr>
                <w:noProof/>
                <w:color w:val="1F4E79" w:themeColor="accent1" w:themeShade="80"/>
                <w:sz w:val="18"/>
                <w:szCs w:val="18"/>
                <w:lang w:val="hu-HU"/>
              </w:rPr>
              <w:t>-</w:t>
            </w:r>
          </w:p>
          <w:p w:rsidR="006E5F60" w:rsidRPr="006E5F60" w:rsidRDefault="006E5F60" w:rsidP="007F780D">
            <w:pPr>
              <w:pStyle w:val="TableParagraph"/>
              <w:ind w:right="139"/>
              <w:jc w:val="center"/>
              <w:rPr>
                <w:noProof/>
                <w:color w:val="1F4E79" w:themeColor="accent1" w:themeShade="80"/>
                <w:sz w:val="18"/>
                <w:szCs w:val="18"/>
                <w:lang w:val="hu-HU"/>
              </w:rPr>
            </w:pPr>
          </w:p>
          <w:p w:rsidR="006E5F60" w:rsidRPr="006E5F60" w:rsidRDefault="006E5F60" w:rsidP="007F780D">
            <w:pPr>
              <w:pStyle w:val="TableParagraph"/>
              <w:ind w:right="139"/>
              <w:jc w:val="center"/>
              <w:rPr>
                <w:noProof/>
                <w:color w:val="1F4E79" w:themeColor="accent1" w:themeShade="80"/>
                <w:sz w:val="18"/>
                <w:szCs w:val="18"/>
                <w:lang w:val="hu-HU"/>
              </w:rPr>
            </w:pPr>
            <w:r w:rsidRPr="006E5F60">
              <w:rPr>
                <w:noProof/>
                <w:color w:val="1F4E79" w:themeColor="accent1" w:themeShade="80"/>
                <w:sz w:val="18"/>
                <w:szCs w:val="18"/>
                <w:lang w:val="hu-HU"/>
              </w:rPr>
              <w:t>10</w:t>
            </w:r>
          </w:p>
          <w:p w:rsidR="006E5F60" w:rsidRPr="006E5F60" w:rsidRDefault="006E5F60" w:rsidP="007F780D">
            <w:pPr>
              <w:pStyle w:val="TableParagraph"/>
              <w:ind w:right="139"/>
              <w:jc w:val="center"/>
              <w:rPr>
                <w:noProof/>
                <w:color w:val="1F4E79" w:themeColor="accent1" w:themeShade="80"/>
                <w:sz w:val="18"/>
                <w:szCs w:val="18"/>
                <w:lang w:val="hu-HU"/>
              </w:rPr>
            </w:pPr>
            <w:r w:rsidRPr="006E5F60">
              <w:rPr>
                <w:noProof/>
                <w:color w:val="1F4E79" w:themeColor="accent1" w:themeShade="80"/>
                <w:sz w:val="18"/>
                <w:szCs w:val="18"/>
                <w:lang w:val="hu-HU"/>
              </w:rPr>
              <w:t>3</w:t>
            </w:r>
          </w:p>
        </w:tc>
        <w:tc>
          <w:tcPr>
            <w:tcW w:w="1417" w:type="dxa"/>
            <w:tcBorders>
              <w:top w:val="single" w:sz="4" w:space="0" w:color="000000"/>
              <w:bottom w:val="nil"/>
            </w:tcBorders>
            <w:vAlign w:val="center"/>
          </w:tcPr>
          <w:p w:rsidR="006E5F60" w:rsidRPr="006E5F60" w:rsidRDefault="006E5F60" w:rsidP="007F780D">
            <w:pPr>
              <w:pStyle w:val="TableParagraph"/>
              <w:ind w:right="153"/>
              <w:jc w:val="center"/>
              <w:rPr>
                <w:noProof/>
                <w:color w:val="1F4E79" w:themeColor="accent1" w:themeShade="80"/>
                <w:sz w:val="18"/>
                <w:szCs w:val="18"/>
                <w:lang w:val="hu-HU"/>
              </w:rPr>
            </w:pPr>
            <w:r w:rsidRPr="006E5F60">
              <w:rPr>
                <w:noProof/>
                <w:color w:val="1F4E79" w:themeColor="accent1" w:themeShade="80"/>
                <w:sz w:val="18"/>
                <w:szCs w:val="18"/>
                <w:lang w:val="hu-HU"/>
              </w:rPr>
              <w:t>30 **)</w:t>
            </w:r>
          </w:p>
          <w:p w:rsidR="006E5F60" w:rsidRPr="006E5F60" w:rsidRDefault="006E5F60" w:rsidP="007F780D">
            <w:pPr>
              <w:pStyle w:val="TableParagraph"/>
              <w:ind w:left="130" w:right="153"/>
              <w:jc w:val="center"/>
              <w:rPr>
                <w:noProof/>
                <w:color w:val="1F4E79" w:themeColor="accent1" w:themeShade="80"/>
                <w:sz w:val="18"/>
                <w:szCs w:val="18"/>
                <w:lang w:val="hu-HU"/>
              </w:rPr>
            </w:pPr>
            <w:r w:rsidRPr="006E5F60">
              <w:rPr>
                <w:noProof/>
                <w:color w:val="1F4E79" w:themeColor="accent1" w:themeShade="80"/>
                <w:sz w:val="18"/>
                <w:szCs w:val="18"/>
                <w:lang w:val="hu-HU"/>
              </w:rPr>
              <w:t>vagy</w:t>
            </w:r>
          </w:p>
          <w:p w:rsidR="006E5F60" w:rsidRPr="006E5F60" w:rsidRDefault="006E5F60" w:rsidP="007F780D">
            <w:pPr>
              <w:pStyle w:val="TableParagraph"/>
              <w:ind w:left="130" w:right="153"/>
              <w:jc w:val="center"/>
              <w:rPr>
                <w:noProof/>
                <w:color w:val="1F4E79" w:themeColor="accent1" w:themeShade="80"/>
                <w:sz w:val="18"/>
                <w:szCs w:val="18"/>
                <w:lang w:val="hu-HU"/>
              </w:rPr>
            </w:pPr>
            <w:r w:rsidRPr="006E5F60">
              <w:rPr>
                <w:noProof/>
                <w:color w:val="1F4E79" w:themeColor="accent1" w:themeShade="80"/>
                <w:sz w:val="18"/>
                <w:szCs w:val="18"/>
                <w:lang w:val="hu-HU"/>
              </w:rPr>
              <w:t>40 **)</w:t>
            </w:r>
          </w:p>
          <w:p w:rsidR="006E5F60" w:rsidRPr="006E5F60" w:rsidRDefault="006E5F60" w:rsidP="007F780D">
            <w:pPr>
              <w:pStyle w:val="TableParagraph"/>
              <w:ind w:left="130" w:right="153"/>
              <w:jc w:val="center"/>
              <w:rPr>
                <w:noProof/>
                <w:color w:val="1F4E79" w:themeColor="accent1" w:themeShade="80"/>
                <w:sz w:val="18"/>
                <w:szCs w:val="18"/>
                <w:lang w:val="hu-HU"/>
              </w:rPr>
            </w:pPr>
            <w:r w:rsidRPr="006E5F60">
              <w:rPr>
                <w:noProof/>
                <w:color w:val="1F4E79" w:themeColor="accent1" w:themeShade="80"/>
                <w:sz w:val="18"/>
                <w:szCs w:val="18"/>
                <w:lang w:val="hu-HU"/>
              </w:rPr>
              <w:t>10 **)</w:t>
            </w:r>
          </w:p>
        </w:tc>
        <w:tc>
          <w:tcPr>
            <w:tcW w:w="1418" w:type="dxa"/>
            <w:tcBorders>
              <w:top w:val="single" w:sz="4" w:space="0" w:color="000000"/>
              <w:bottom w:val="nil"/>
            </w:tcBorders>
          </w:tcPr>
          <w:p w:rsidR="006E5F60" w:rsidRPr="006E5F60" w:rsidRDefault="006E5F60" w:rsidP="007F780D">
            <w:pPr>
              <w:pStyle w:val="TableParagraph"/>
              <w:rPr>
                <w:noProof/>
                <w:color w:val="1F4E79" w:themeColor="accent1" w:themeShade="80"/>
                <w:sz w:val="18"/>
                <w:szCs w:val="18"/>
                <w:lang w:val="hu-HU"/>
              </w:rPr>
            </w:pPr>
          </w:p>
        </w:tc>
      </w:tr>
      <w:tr w:rsidR="006E5F60" w:rsidRPr="006E5F60" w:rsidTr="007F780D">
        <w:trPr>
          <w:trHeight w:val="372"/>
          <w:jc w:val="center"/>
        </w:trPr>
        <w:tc>
          <w:tcPr>
            <w:tcW w:w="5237" w:type="dxa"/>
            <w:tcBorders>
              <w:top w:val="single" w:sz="4" w:space="0" w:color="000000"/>
              <w:left w:val="single" w:sz="4" w:space="0" w:color="000000"/>
              <w:bottom w:val="nil"/>
              <w:right w:val="single" w:sz="4" w:space="0" w:color="000000"/>
            </w:tcBorders>
          </w:tcPr>
          <w:p w:rsidR="006E5F60" w:rsidRPr="006E5F60" w:rsidRDefault="006E5F60" w:rsidP="007F780D">
            <w:pPr>
              <w:pStyle w:val="TableParagraph"/>
              <w:jc w:val="center"/>
              <w:rPr>
                <w:b/>
                <w:color w:val="1F4E79" w:themeColor="accent1" w:themeShade="80"/>
                <w:sz w:val="18"/>
                <w:szCs w:val="18"/>
                <w:lang w:val="hu-HU"/>
              </w:rPr>
            </w:pPr>
            <w:r w:rsidRPr="006E5F60">
              <w:rPr>
                <w:b/>
                <w:color w:val="1F4E79" w:themeColor="accent1" w:themeShade="80"/>
                <w:sz w:val="18"/>
                <w:szCs w:val="18"/>
                <w:u w:val="single"/>
                <w:lang w:val="hu-HU"/>
              </w:rPr>
              <w:t>III.</w:t>
            </w:r>
            <w:r w:rsidRPr="006E5F60">
              <w:rPr>
                <w:b/>
                <w:color w:val="1F4E79" w:themeColor="accent1" w:themeShade="80"/>
                <w:spacing w:val="-2"/>
                <w:sz w:val="18"/>
                <w:szCs w:val="18"/>
                <w:u w:val="single"/>
                <w:lang w:val="hu-HU"/>
              </w:rPr>
              <w:t xml:space="preserve"> </w:t>
            </w:r>
            <w:r w:rsidRPr="006E5F60">
              <w:rPr>
                <w:b/>
                <w:color w:val="1F4E79" w:themeColor="accent1" w:themeShade="80"/>
                <w:sz w:val="18"/>
                <w:szCs w:val="18"/>
                <w:u w:val="single"/>
                <w:lang w:val="hu-HU"/>
              </w:rPr>
              <w:t>A publikációkra való hivatkozások</w:t>
            </w:r>
          </w:p>
        </w:tc>
        <w:tc>
          <w:tcPr>
            <w:tcW w:w="1418" w:type="dxa"/>
            <w:vMerge w:val="restart"/>
            <w:tcBorders>
              <w:top w:val="single" w:sz="4" w:space="0" w:color="000000"/>
              <w:bottom w:val="single" w:sz="4" w:space="0" w:color="000000"/>
            </w:tcBorders>
          </w:tcPr>
          <w:p w:rsidR="006E5F60" w:rsidRPr="006E5F60" w:rsidRDefault="006E5F60" w:rsidP="007F780D">
            <w:pPr>
              <w:pStyle w:val="TableParagraph"/>
              <w:ind w:left="137" w:right="139"/>
              <w:rPr>
                <w:b/>
                <w:color w:val="1F4E79" w:themeColor="accent1" w:themeShade="80"/>
                <w:sz w:val="18"/>
                <w:szCs w:val="18"/>
                <w:lang w:val="hu-HU"/>
              </w:rPr>
            </w:pPr>
          </w:p>
          <w:p w:rsidR="006E5F60" w:rsidRPr="006E5F60" w:rsidRDefault="006E5F60" w:rsidP="007F780D">
            <w:pPr>
              <w:pStyle w:val="TableParagraph"/>
              <w:ind w:left="137" w:right="139"/>
              <w:jc w:val="center"/>
              <w:rPr>
                <w:color w:val="1F4E79" w:themeColor="accent1" w:themeShade="80"/>
                <w:sz w:val="18"/>
                <w:szCs w:val="18"/>
                <w:lang w:val="hu-HU"/>
              </w:rPr>
            </w:pPr>
            <w:r w:rsidRPr="006E5F60">
              <w:rPr>
                <w:color w:val="1F4E79" w:themeColor="accent1" w:themeShade="80"/>
                <w:sz w:val="18"/>
                <w:szCs w:val="18"/>
                <w:lang w:val="hu-HU"/>
              </w:rPr>
              <w:t>45</w:t>
            </w:r>
          </w:p>
        </w:tc>
        <w:tc>
          <w:tcPr>
            <w:tcW w:w="1417" w:type="dxa"/>
            <w:vMerge w:val="restart"/>
            <w:tcBorders>
              <w:top w:val="single" w:sz="4" w:space="0" w:color="000000"/>
              <w:bottom w:val="single" w:sz="4" w:space="0" w:color="000000"/>
            </w:tcBorders>
          </w:tcPr>
          <w:p w:rsidR="006E5F60" w:rsidRPr="006E5F60" w:rsidRDefault="006E5F60" w:rsidP="007F780D">
            <w:pPr>
              <w:pStyle w:val="TableParagraph"/>
              <w:ind w:left="130" w:right="153"/>
              <w:jc w:val="center"/>
              <w:rPr>
                <w:b/>
                <w:color w:val="1F4E79" w:themeColor="accent1" w:themeShade="80"/>
                <w:sz w:val="18"/>
                <w:szCs w:val="18"/>
                <w:lang w:val="hu-HU"/>
              </w:rPr>
            </w:pPr>
          </w:p>
          <w:p w:rsidR="006E5F60" w:rsidRPr="006E5F60" w:rsidRDefault="006E5F60" w:rsidP="007F780D">
            <w:pPr>
              <w:pStyle w:val="TableParagraph"/>
              <w:ind w:left="130" w:right="153"/>
              <w:jc w:val="center"/>
              <w:rPr>
                <w:color w:val="1F4E79" w:themeColor="accent1" w:themeShade="80"/>
                <w:sz w:val="18"/>
                <w:szCs w:val="18"/>
                <w:lang w:val="hu-HU"/>
              </w:rPr>
            </w:pPr>
            <w:r w:rsidRPr="006E5F60">
              <w:rPr>
                <w:color w:val="1F4E79" w:themeColor="accent1" w:themeShade="80"/>
                <w:sz w:val="18"/>
                <w:szCs w:val="18"/>
                <w:lang w:val="hu-HU"/>
              </w:rPr>
              <w:t>200</w:t>
            </w:r>
          </w:p>
        </w:tc>
        <w:tc>
          <w:tcPr>
            <w:tcW w:w="1418" w:type="dxa"/>
            <w:vMerge w:val="restart"/>
            <w:tcBorders>
              <w:top w:val="single" w:sz="4" w:space="0" w:color="000000"/>
            </w:tcBorders>
          </w:tcPr>
          <w:p w:rsidR="006E5F60" w:rsidRPr="006E5F60" w:rsidRDefault="006E5F60" w:rsidP="007F780D">
            <w:pPr>
              <w:pStyle w:val="TableParagraph"/>
              <w:rPr>
                <w:b/>
                <w:color w:val="1F4E79" w:themeColor="accent1" w:themeShade="80"/>
                <w:sz w:val="18"/>
                <w:szCs w:val="18"/>
                <w:lang w:val="hu-HU"/>
              </w:rPr>
            </w:pPr>
          </w:p>
        </w:tc>
      </w:tr>
      <w:tr w:rsidR="006E5F60" w:rsidRPr="006E5F60" w:rsidTr="007F780D">
        <w:trPr>
          <w:trHeight w:val="492"/>
          <w:jc w:val="center"/>
        </w:trPr>
        <w:tc>
          <w:tcPr>
            <w:tcW w:w="5237" w:type="dxa"/>
            <w:tcBorders>
              <w:top w:val="nil"/>
            </w:tcBorders>
          </w:tcPr>
          <w:p w:rsidR="006E5F60" w:rsidRPr="006E5F60" w:rsidRDefault="006E5F60" w:rsidP="007F780D">
            <w:pPr>
              <w:pStyle w:val="TableParagraph"/>
              <w:ind w:left="269" w:right="277" w:hanging="142"/>
              <w:rPr>
                <w:color w:val="1F4E79" w:themeColor="accent1" w:themeShade="80"/>
                <w:sz w:val="18"/>
                <w:szCs w:val="18"/>
                <w:lang w:val="hu-HU"/>
              </w:rPr>
            </w:pPr>
            <w:r w:rsidRPr="006E5F60">
              <w:rPr>
                <w:color w:val="1F4E79" w:themeColor="accent1" w:themeShade="80"/>
                <w:sz w:val="18"/>
                <w:szCs w:val="18"/>
                <w:lang w:val="hu-HU"/>
              </w:rPr>
              <w:t xml:space="preserve">1. WoS és/vagy SCOPUS adatbázisban regisztrált hivatkozások, a saját munkahelyi hivatkozások kizárásával </w:t>
            </w:r>
            <w:r w:rsidRPr="006E5F60">
              <w:rPr>
                <w:color w:val="1F4E79" w:themeColor="accent1" w:themeShade="80"/>
                <w:spacing w:val="-38"/>
                <w:sz w:val="18"/>
                <w:szCs w:val="18"/>
                <w:lang w:val="hu-HU"/>
              </w:rPr>
              <w:t xml:space="preserve"> </w:t>
            </w:r>
            <w:r w:rsidRPr="006E5F60">
              <w:rPr>
                <w:color w:val="1F4E79" w:themeColor="accent1" w:themeShade="80"/>
                <w:sz w:val="18"/>
                <w:szCs w:val="18"/>
                <w:lang w:val="hu-HU"/>
              </w:rPr>
              <w:t>(tanszék,</w:t>
            </w:r>
            <w:r w:rsidRPr="006E5F60">
              <w:rPr>
                <w:color w:val="1F4E79" w:themeColor="accent1" w:themeShade="80"/>
                <w:spacing w:val="-1"/>
                <w:sz w:val="18"/>
                <w:szCs w:val="18"/>
                <w:lang w:val="hu-HU"/>
              </w:rPr>
              <w:t xml:space="preserve"> </w:t>
            </w:r>
            <w:r w:rsidRPr="006E5F60">
              <w:rPr>
                <w:color w:val="1F4E79" w:themeColor="accent1" w:themeShade="80"/>
                <w:sz w:val="18"/>
                <w:szCs w:val="18"/>
                <w:lang w:val="hu-HU"/>
              </w:rPr>
              <w:t>intézet)</w:t>
            </w:r>
          </w:p>
        </w:tc>
        <w:tc>
          <w:tcPr>
            <w:tcW w:w="1418" w:type="dxa"/>
            <w:vMerge/>
            <w:tcBorders>
              <w:top w:val="nil"/>
              <w:bottom w:val="single" w:sz="4" w:space="0" w:color="000000"/>
            </w:tcBorders>
          </w:tcPr>
          <w:p w:rsidR="006E5F60" w:rsidRPr="006E5F60" w:rsidRDefault="006E5F60" w:rsidP="007F780D">
            <w:pPr>
              <w:ind w:left="137" w:right="139"/>
              <w:rPr>
                <w:color w:val="1F4E79" w:themeColor="accent1" w:themeShade="80"/>
                <w:sz w:val="18"/>
                <w:szCs w:val="18"/>
                <w:lang w:val="hu-HU"/>
              </w:rPr>
            </w:pPr>
          </w:p>
        </w:tc>
        <w:tc>
          <w:tcPr>
            <w:tcW w:w="1417" w:type="dxa"/>
            <w:vMerge/>
            <w:tcBorders>
              <w:top w:val="nil"/>
              <w:bottom w:val="single" w:sz="4" w:space="0" w:color="000000"/>
            </w:tcBorders>
          </w:tcPr>
          <w:p w:rsidR="006E5F60" w:rsidRPr="006E5F60" w:rsidRDefault="006E5F60" w:rsidP="007F780D">
            <w:pPr>
              <w:ind w:left="130" w:right="153"/>
              <w:jc w:val="center"/>
              <w:rPr>
                <w:color w:val="1F4E79" w:themeColor="accent1" w:themeShade="80"/>
                <w:sz w:val="18"/>
                <w:szCs w:val="18"/>
                <w:lang w:val="hu-HU"/>
              </w:rPr>
            </w:pPr>
          </w:p>
        </w:tc>
        <w:tc>
          <w:tcPr>
            <w:tcW w:w="1418" w:type="dxa"/>
            <w:vMerge/>
            <w:tcBorders>
              <w:bottom w:val="single" w:sz="4" w:space="0" w:color="000000"/>
            </w:tcBorders>
          </w:tcPr>
          <w:p w:rsidR="006E5F60" w:rsidRPr="006E5F60" w:rsidRDefault="006E5F60" w:rsidP="007F780D">
            <w:pPr>
              <w:rPr>
                <w:color w:val="1F4E79" w:themeColor="accent1" w:themeShade="80"/>
                <w:sz w:val="18"/>
                <w:szCs w:val="18"/>
                <w:lang w:val="hu-HU"/>
              </w:rPr>
            </w:pPr>
          </w:p>
        </w:tc>
      </w:tr>
      <w:tr w:rsidR="006E5F60" w:rsidRPr="006E5F60" w:rsidTr="007F780D">
        <w:trPr>
          <w:trHeight w:val="345"/>
          <w:jc w:val="center"/>
        </w:trPr>
        <w:tc>
          <w:tcPr>
            <w:tcW w:w="5237" w:type="dxa"/>
            <w:tcBorders>
              <w:bottom w:val="nil"/>
            </w:tcBorders>
          </w:tcPr>
          <w:p w:rsidR="006E5F60" w:rsidRPr="006E5F60" w:rsidRDefault="006E5F60" w:rsidP="007F780D">
            <w:pPr>
              <w:pStyle w:val="TableParagraph"/>
              <w:jc w:val="center"/>
              <w:rPr>
                <w:b/>
                <w:color w:val="1F4E79" w:themeColor="accent1" w:themeShade="80"/>
                <w:sz w:val="18"/>
                <w:szCs w:val="18"/>
              </w:rPr>
            </w:pPr>
            <w:r w:rsidRPr="006E5F60">
              <w:rPr>
                <w:b/>
                <w:color w:val="1F4E79" w:themeColor="accent1" w:themeShade="80"/>
                <w:sz w:val="18"/>
                <w:szCs w:val="18"/>
                <w:u w:val="single"/>
                <w:lang w:val="hu-HU"/>
              </w:rPr>
              <w:t>IV.</w:t>
            </w:r>
            <w:r w:rsidRPr="006E5F60">
              <w:rPr>
                <w:b/>
                <w:color w:val="1F4E79" w:themeColor="accent1" w:themeShade="80"/>
                <w:spacing w:val="-2"/>
                <w:sz w:val="18"/>
                <w:szCs w:val="18"/>
                <w:u w:val="single"/>
                <w:lang w:val="hu-HU"/>
              </w:rPr>
              <w:t xml:space="preserve"> </w:t>
            </w:r>
            <w:r w:rsidRPr="006E5F60">
              <w:rPr>
                <w:b/>
                <w:color w:val="1F4E79" w:themeColor="accent1" w:themeShade="80"/>
                <w:sz w:val="18"/>
                <w:szCs w:val="18"/>
                <w:u w:val="single"/>
                <w:lang w:val="hu-HU"/>
              </w:rPr>
              <w:t>Tudományos iskola</w:t>
            </w:r>
            <w:r w:rsidRPr="006E5F60">
              <w:rPr>
                <w:b/>
                <w:color w:val="1F4E79" w:themeColor="accent1" w:themeShade="80"/>
                <w:spacing w:val="43"/>
                <w:sz w:val="18"/>
                <w:szCs w:val="18"/>
                <w:u w:val="single"/>
                <w:lang w:val="hu-HU"/>
              </w:rPr>
              <w:t xml:space="preserve"> </w:t>
            </w:r>
            <w:r w:rsidRPr="006E5F60">
              <w:rPr>
                <w:b/>
                <w:color w:val="1F4E79" w:themeColor="accent1" w:themeShade="80"/>
                <w:sz w:val="18"/>
                <w:szCs w:val="18"/>
                <w:u w:val="single"/>
                <w:lang w:val="hu-HU"/>
              </w:rPr>
              <w:t>és nemzetközi</w:t>
            </w:r>
            <w:r w:rsidRPr="006E5F60">
              <w:rPr>
                <w:b/>
                <w:color w:val="1F4E79" w:themeColor="accent1" w:themeShade="80"/>
                <w:sz w:val="18"/>
                <w:szCs w:val="18"/>
                <w:u w:val="single"/>
              </w:rPr>
              <w:t xml:space="preserve"> akceptáció</w:t>
            </w:r>
          </w:p>
        </w:tc>
        <w:tc>
          <w:tcPr>
            <w:tcW w:w="1418" w:type="dxa"/>
            <w:tcBorders>
              <w:top w:val="single" w:sz="4" w:space="0" w:color="000000"/>
              <w:bottom w:val="nil"/>
            </w:tcBorders>
          </w:tcPr>
          <w:p w:rsidR="006E5F60" w:rsidRPr="006E5F60" w:rsidRDefault="006E5F60" w:rsidP="007F780D">
            <w:pPr>
              <w:pStyle w:val="TableParagraph"/>
              <w:ind w:left="137" w:right="139"/>
              <w:rPr>
                <w:color w:val="1F4E79" w:themeColor="accent1" w:themeShade="80"/>
                <w:sz w:val="18"/>
                <w:szCs w:val="18"/>
                <w:lang w:val="hu-HU"/>
              </w:rPr>
            </w:pPr>
          </w:p>
        </w:tc>
        <w:tc>
          <w:tcPr>
            <w:tcW w:w="1417" w:type="dxa"/>
            <w:tcBorders>
              <w:top w:val="single" w:sz="4" w:space="0" w:color="000000"/>
              <w:bottom w:val="nil"/>
            </w:tcBorders>
          </w:tcPr>
          <w:p w:rsidR="006E5F60" w:rsidRPr="006E5F60" w:rsidRDefault="006E5F60" w:rsidP="007F780D">
            <w:pPr>
              <w:pStyle w:val="TableParagraph"/>
              <w:ind w:left="130" w:right="153"/>
              <w:jc w:val="center"/>
              <w:rPr>
                <w:color w:val="1F4E79" w:themeColor="accent1" w:themeShade="80"/>
                <w:sz w:val="18"/>
                <w:szCs w:val="18"/>
                <w:lang w:val="hu-HU"/>
              </w:rPr>
            </w:pPr>
          </w:p>
        </w:tc>
        <w:tc>
          <w:tcPr>
            <w:tcW w:w="1418" w:type="dxa"/>
            <w:tcBorders>
              <w:top w:val="single" w:sz="4" w:space="0" w:color="000000"/>
              <w:bottom w:val="nil"/>
            </w:tcBorders>
          </w:tcPr>
          <w:p w:rsidR="006E5F60" w:rsidRPr="006E5F60" w:rsidRDefault="006E5F60" w:rsidP="007F780D">
            <w:pPr>
              <w:pStyle w:val="TableParagraph"/>
              <w:rPr>
                <w:color w:val="1F4E79" w:themeColor="accent1" w:themeShade="80"/>
                <w:sz w:val="18"/>
                <w:szCs w:val="18"/>
                <w:lang w:val="hu-HU"/>
              </w:rPr>
            </w:pPr>
          </w:p>
        </w:tc>
      </w:tr>
      <w:tr w:rsidR="006E5F60" w:rsidRPr="006E5F60" w:rsidTr="007F780D">
        <w:trPr>
          <w:trHeight w:val="338"/>
          <w:jc w:val="center"/>
        </w:trPr>
        <w:tc>
          <w:tcPr>
            <w:tcW w:w="5237" w:type="dxa"/>
            <w:tcBorders>
              <w:top w:val="nil"/>
              <w:bottom w:val="nil"/>
            </w:tcBorders>
          </w:tcPr>
          <w:p w:rsidR="006E5F60" w:rsidRPr="006E5F60" w:rsidRDefault="006E5F60" w:rsidP="007F780D">
            <w:pPr>
              <w:pStyle w:val="TableParagraph"/>
              <w:ind w:left="269" w:right="136" w:hanging="142"/>
              <w:rPr>
                <w:color w:val="1F4E79" w:themeColor="accent1" w:themeShade="80"/>
                <w:sz w:val="18"/>
                <w:szCs w:val="18"/>
                <w:lang w:val="hu-HU"/>
              </w:rPr>
            </w:pPr>
            <w:r w:rsidRPr="006E5F60">
              <w:rPr>
                <w:color w:val="1F4E79" w:themeColor="accent1" w:themeShade="80"/>
                <w:sz w:val="18"/>
                <w:szCs w:val="18"/>
                <w:lang w:val="hu-HU"/>
              </w:rPr>
              <w:t>1. Doktoranduszok vezetése</w:t>
            </w:r>
            <w:r w:rsidRPr="006E5F60">
              <w:rPr>
                <w:color w:val="1F4E79" w:themeColor="accent1" w:themeShade="80"/>
                <w:spacing w:val="-4"/>
                <w:sz w:val="18"/>
                <w:szCs w:val="18"/>
                <w:lang w:val="hu-HU"/>
              </w:rPr>
              <w:t xml:space="preserve"> </w:t>
            </w:r>
            <w:r w:rsidRPr="006E5F60">
              <w:rPr>
                <w:color w:val="1F4E79" w:themeColor="accent1" w:themeShade="80"/>
                <w:sz w:val="18"/>
                <w:szCs w:val="18"/>
                <w:lang w:val="hu-HU"/>
              </w:rPr>
              <w:t>(végzett doktoranduszok/disszertációs vizsgát tett doktorandusz)</w:t>
            </w:r>
          </w:p>
        </w:tc>
        <w:tc>
          <w:tcPr>
            <w:tcW w:w="1418" w:type="dxa"/>
            <w:tcBorders>
              <w:top w:val="nil"/>
              <w:bottom w:val="nil"/>
            </w:tcBorders>
          </w:tcPr>
          <w:p w:rsidR="006E5F60" w:rsidRPr="006E5F60" w:rsidRDefault="006E5F60" w:rsidP="007F780D">
            <w:pPr>
              <w:pStyle w:val="TableParagraph"/>
              <w:ind w:left="137" w:right="139"/>
              <w:jc w:val="center"/>
              <w:rPr>
                <w:color w:val="1F4E79" w:themeColor="accent1" w:themeShade="80"/>
                <w:sz w:val="18"/>
                <w:szCs w:val="18"/>
                <w:lang w:val="hu-HU"/>
              </w:rPr>
            </w:pPr>
            <w:r w:rsidRPr="006E5F60">
              <w:rPr>
                <w:color w:val="1F4E79" w:themeColor="accent1" w:themeShade="80"/>
                <w:w w:val="99"/>
                <w:sz w:val="18"/>
                <w:szCs w:val="18"/>
                <w:lang w:val="hu-HU"/>
              </w:rPr>
              <w:t>-</w:t>
            </w:r>
          </w:p>
        </w:tc>
        <w:tc>
          <w:tcPr>
            <w:tcW w:w="1417" w:type="dxa"/>
            <w:tcBorders>
              <w:top w:val="nil"/>
              <w:bottom w:val="nil"/>
            </w:tcBorders>
          </w:tcPr>
          <w:p w:rsidR="006E5F60" w:rsidRPr="006E5F60" w:rsidRDefault="006E5F60" w:rsidP="007F780D">
            <w:pPr>
              <w:pStyle w:val="TableParagraph"/>
              <w:ind w:left="130" w:right="153"/>
              <w:jc w:val="center"/>
              <w:rPr>
                <w:color w:val="1F4E79" w:themeColor="accent1" w:themeShade="80"/>
                <w:sz w:val="18"/>
                <w:szCs w:val="18"/>
                <w:lang w:val="hu-HU"/>
              </w:rPr>
            </w:pPr>
            <w:r w:rsidRPr="006E5F60">
              <w:rPr>
                <w:color w:val="1F4E79" w:themeColor="accent1" w:themeShade="80"/>
                <w:sz w:val="18"/>
                <w:szCs w:val="18"/>
                <w:lang w:val="hu-HU"/>
              </w:rPr>
              <w:t>1/1</w:t>
            </w:r>
          </w:p>
        </w:tc>
        <w:tc>
          <w:tcPr>
            <w:tcW w:w="1418" w:type="dxa"/>
            <w:tcBorders>
              <w:top w:val="nil"/>
              <w:bottom w:val="nil"/>
            </w:tcBorders>
          </w:tcPr>
          <w:p w:rsidR="006E5F60" w:rsidRPr="006E5F60" w:rsidRDefault="006E5F60" w:rsidP="007F780D">
            <w:pPr>
              <w:pStyle w:val="TableParagraph"/>
              <w:jc w:val="center"/>
              <w:rPr>
                <w:color w:val="1F4E79" w:themeColor="accent1" w:themeShade="80"/>
                <w:sz w:val="18"/>
                <w:szCs w:val="18"/>
                <w:lang w:val="hu-HU"/>
              </w:rPr>
            </w:pPr>
          </w:p>
        </w:tc>
      </w:tr>
      <w:tr w:rsidR="006E5F60" w:rsidRPr="006E5F60" w:rsidTr="007F780D">
        <w:trPr>
          <w:trHeight w:val="318"/>
          <w:jc w:val="center"/>
        </w:trPr>
        <w:tc>
          <w:tcPr>
            <w:tcW w:w="5237" w:type="dxa"/>
            <w:tcBorders>
              <w:top w:val="nil"/>
              <w:bottom w:val="nil"/>
            </w:tcBorders>
          </w:tcPr>
          <w:p w:rsidR="006E5F60" w:rsidRPr="006E5F60" w:rsidRDefault="006E5F60" w:rsidP="007F780D">
            <w:pPr>
              <w:pStyle w:val="TableParagraph"/>
              <w:ind w:left="269" w:right="136" w:hanging="142"/>
              <w:rPr>
                <w:color w:val="1F4E79" w:themeColor="accent1" w:themeShade="80"/>
                <w:sz w:val="18"/>
                <w:szCs w:val="18"/>
                <w:lang w:val="hu-HU"/>
              </w:rPr>
            </w:pPr>
            <w:r w:rsidRPr="006E5F60">
              <w:rPr>
                <w:color w:val="1F4E79" w:themeColor="accent1" w:themeShade="80"/>
                <w:sz w:val="18"/>
                <w:szCs w:val="18"/>
                <w:lang w:val="hu-HU"/>
              </w:rPr>
              <w:t>2. Sikeresen lezárt tudományos projekt vezető</w:t>
            </w:r>
            <w:r w:rsidRPr="006E5F60">
              <w:rPr>
                <w:color w:val="1F4E79" w:themeColor="accent1" w:themeShade="80"/>
                <w:sz w:val="18"/>
                <w:szCs w:val="18"/>
              </w:rPr>
              <w:t>je</w:t>
            </w:r>
            <w:r w:rsidRPr="006E5F60">
              <w:rPr>
                <w:color w:val="1F4E79" w:themeColor="accent1" w:themeShade="80"/>
                <w:spacing w:val="-1"/>
                <w:sz w:val="18"/>
                <w:szCs w:val="18"/>
                <w:lang w:val="hu-HU"/>
              </w:rPr>
              <w:t xml:space="preserve"> </w:t>
            </w:r>
            <w:r w:rsidRPr="006E5F60">
              <w:rPr>
                <w:color w:val="1F4E79" w:themeColor="accent1" w:themeShade="80"/>
                <w:sz w:val="18"/>
                <w:szCs w:val="18"/>
                <w:lang w:val="hu-HU"/>
              </w:rPr>
              <w:t>vagy</w:t>
            </w:r>
            <w:r w:rsidRPr="006E5F60">
              <w:rPr>
                <w:color w:val="1F4E79" w:themeColor="accent1" w:themeShade="80"/>
                <w:spacing w:val="-4"/>
                <w:sz w:val="18"/>
                <w:szCs w:val="18"/>
                <w:lang w:val="hu-HU"/>
              </w:rPr>
              <w:t xml:space="preserve"> </w:t>
            </w:r>
            <w:r w:rsidRPr="006E5F60">
              <w:rPr>
                <w:color w:val="1F4E79" w:themeColor="accent1" w:themeShade="80"/>
                <w:sz w:val="18"/>
                <w:szCs w:val="18"/>
                <w:lang w:val="hu-HU"/>
              </w:rPr>
              <w:t>a DrSc. tudományos rang birtokosa</w:t>
            </w:r>
          </w:p>
        </w:tc>
        <w:tc>
          <w:tcPr>
            <w:tcW w:w="1418" w:type="dxa"/>
            <w:tcBorders>
              <w:top w:val="nil"/>
              <w:bottom w:val="nil"/>
            </w:tcBorders>
          </w:tcPr>
          <w:p w:rsidR="006E5F60" w:rsidRPr="006E5F60" w:rsidRDefault="006E5F60" w:rsidP="007F780D">
            <w:pPr>
              <w:pStyle w:val="TableParagraph"/>
              <w:ind w:left="137" w:right="139"/>
              <w:jc w:val="center"/>
              <w:rPr>
                <w:color w:val="1F4E79" w:themeColor="accent1" w:themeShade="80"/>
                <w:sz w:val="18"/>
                <w:szCs w:val="18"/>
                <w:lang w:val="hu-HU"/>
              </w:rPr>
            </w:pPr>
            <w:r w:rsidRPr="006E5F60">
              <w:rPr>
                <w:color w:val="1F4E79" w:themeColor="accent1" w:themeShade="80"/>
                <w:w w:val="99"/>
                <w:sz w:val="18"/>
                <w:szCs w:val="18"/>
                <w:lang w:val="hu-HU"/>
              </w:rPr>
              <w:t>-</w:t>
            </w:r>
          </w:p>
        </w:tc>
        <w:tc>
          <w:tcPr>
            <w:tcW w:w="1417" w:type="dxa"/>
            <w:tcBorders>
              <w:top w:val="nil"/>
              <w:bottom w:val="nil"/>
            </w:tcBorders>
          </w:tcPr>
          <w:p w:rsidR="006E5F60" w:rsidRPr="006E5F60" w:rsidRDefault="006E5F60" w:rsidP="007F780D">
            <w:pPr>
              <w:pStyle w:val="TableParagraph"/>
              <w:ind w:left="130" w:right="153"/>
              <w:jc w:val="center"/>
              <w:rPr>
                <w:color w:val="1F4E79" w:themeColor="accent1" w:themeShade="80"/>
                <w:sz w:val="18"/>
                <w:szCs w:val="18"/>
                <w:lang w:val="hu-HU"/>
              </w:rPr>
            </w:pPr>
            <w:r w:rsidRPr="006E5F60">
              <w:rPr>
                <w:color w:val="1F4E79" w:themeColor="accent1" w:themeShade="80"/>
                <w:sz w:val="18"/>
                <w:szCs w:val="18"/>
                <w:lang w:val="hu-HU"/>
              </w:rPr>
              <w:t>2</w:t>
            </w:r>
            <w:r w:rsidRPr="006E5F60">
              <w:rPr>
                <w:color w:val="1F4E79" w:themeColor="accent1" w:themeShade="80"/>
                <w:spacing w:val="-3"/>
                <w:sz w:val="18"/>
                <w:szCs w:val="18"/>
                <w:lang w:val="hu-HU"/>
              </w:rPr>
              <w:t xml:space="preserve"> </w:t>
            </w:r>
            <w:r w:rsidRPr="006E5F60">
              <w:rPr>
                <w:color w:val="1F4E79" w:themeColor="accent1" w:themeShade="80"/>
                <w:sz w:val="18"/>
                <w:szCs w:val="18"/>
                <w:lang w:val="hu-HU"/>
              </w:rPr>
              <w:t>vagy</w:t>
            </w:r>
            <w:r w:rsidRPr="006E5F60">
              <w:rPr>
                <w:color w:val="1F4E79" w:themeColor="accent1" w:themeShade="80"/>
                <w:spacing w:val="-3"/>
                <w:sz w:val="18"/>
                <w:szCs w:val="18"/>
                <w:lang w:val="hu-HU"/>
              </w:rPr>
              <w:t xml:space="preserve"> </w:t>
            </w:r>
            <w:r w:rsidRPr="006E5F60">
              <w:rPr>
                <w:color w:val="1F4E79" w:themeColor="accent1" w:themeShade="80"/>
                <w:sz w:val="18"/>
                <w:szCs w:val="18"/>
                <w:lang w:val="hu-HU"/>
              </w:rPr>
              <w:t>DrSc.</w:t>
            </w:r>
          </w:p>
        </w:tc>
        <w:tc>
          <w:tcPr>
            <w:tcW w:w="1418" w:type="dxa"/>
            <w:tcBorders>
              <w:top w:val="nil"/>
              <w:bottom w:val="nil"/>
            </w:tcBorders>
          </w:tcPr>
          <w:p w:rsidR="006E5F60" w:rsidRPr="006E5F60" w:rsidRDefault="006E5F60" w:rsidP="007F780D">
            <w:pPr>
              <w:pStyle w:val="TableParagraph"/>
              <w:jc w:val="center"/>
              <w:rPr>
                <w:color w:val="1F4E79" w:themeColor="accent1" w:themeShade="80"/>
                <w:sz w:val="18"/>
                <w:szCs w:val="18"/>
                <w:lang w:val="hu-HU"/>
              </w:rPr>
            </w:pPr>
          </w:p>
        </w:tc>
      </w:tr>
      <w:tr w:rsidR="006E5F60" w:rsidRPr="006E5F60" w:rsidTr="007F780D">
        <w:trPr>
          <w:trHeight w:val="260"/>
          <w:jc w:val="center"/>
        </w:trPr>
        <w:tc>
          <w:tcPr>
            <w:tcW w:w="5237" w:type="dxa"/>
            <w:tcBorders>
              <w:top w:val="nil"/>
            </w:tcBorders>
          </w:tcPr>
          <w:p w:rsidR="006E5F60" w:rsidRPr="006E5F60" w:rsidRDefault="006E5F60" w:rsidP="007F780D">
            <w:pPr>
              <w:pStyle w:val="TableParagraph"/>
              <w:ind w:left="269" w:right="136" w:hanging="142"/>
              <w:rPr>
                <w:color w:val="1F4E79" w:themeColor="accent1" w:themeShade="80"/>
                <w:sz w:val="18"/>
                <w:szCs w:val="18"/>
              </w:rPr>
            </w:pPr>
            <w:r w:rsidRPr="006E5F60">
              <w:rPr>
                <w:color w:val="1F4E79" w:themeColor="accent1" w:themeShade="80"/>
                <w:sz w:val="18"/>
                <w:szCs w:val="18"/>
                <w:lang w:val="hu-HU"/>
              </w:rPr>
              <w:t>3. Nemzetközi akceptáció Szlovákián kívüli</w:t>
            </w:r>
            <w:r w:rsidRPr="006E5F60">
              <w:rPr>
                <w:color w:val="1F4E79" w:themeColor="accent1" w:themeShade="80"/>
                <w:sz w:val="18"/>
                <w:szCs w:val="18"/>
              </w:rPr>
              <w:t xml:space="preserve"> k</w:t>
            </w:r>
            <w:r w:rsidRPr="006E5F60">
              <w:rPr>
                <w:color w:val="1F4E79" w:themeColor="accent1" w:themeShade="80"/>
                <w:sz w:val="18"/>
                <w:szCs w:val="18"/>
                <w:lang w:val="hu-HU"/>
              </w:rPr>
              <w:t>ülönböző</w:t>
            </w:r>
            <w:r w:rsidRPr="006E5F60">
              <w:rPr>
                <w:color w:val="1F4E79" w:themeColor="accent1" w:themeShade="80"/>
                <w:sz w:val="18"/>
                <w:szCs w:val="18"/>
              </w:rPr>
              <w:t xml:space="preserve"> országokból</w:t>
            </w:r>
          </w:p>
        </w:tc>
        <w:tc>
          <w:tcPr>
            <w:tcW w:w="1418" w:type="dxa"/>
            <w:tcBorders>
              <w:top w:val="nil"/>
            </w:tcBorders>
          </w:tcPr>
          <w:p w:rsidR="006E5F60" w:rsidRPr="006E5F60" w:rsidRDefault="006E5F60" w:rsidP="007F780D">
            <w:pPr>
              <w:pStyle w:val="TableParagraph"/>
              <w:ind w:left="137" w:right="139"/>
              <w:jc w:val="center"/>
              <w:rPr>
                <w:color w:val="1F4E79" w:themeColor="accent1" w:themeShade="80"/>
                <w:sz w:val="18"/>
                <w:szCs w:val="18"/>
                <w:lang w:val="hu-HU"/>
              </w:rPr>
            </w:pPr>
            <w:r w:rsidRPr="006E5F60">
              <w:rPr>
                <w:color w:val="1F4E79" w:themeColor="accent1" w:themeShade="80"/>
                <w:w w:val="99"/>
                <w:sz w:val="18"/>
                <w:szCs w:val="18"/>
                <w:lang w:val="hu-HU"/>
              </w:rPr>
              <w:t>-</w:t>
            </w:r>
          </w:p>
        </w:tc>
        <w:tc>
          <w:tcPr>
            <w:tcW w:w="1417" w:type="dxa"/>
            <w:tcBorders>
              <w:top w:val="nil"/>
            </w:tcBorders>
          </w:tcPr>
          <w:p w:rsidR="006E5F60" w:rsidRPr="006E5F60" w:rsidRDefault="006E5F60" w:rsidP="007F780D">
            <w:pPr>
              <w:pStyle w:val="TableParagraph"/>
              <w:ind w:left="130" w:right="153"/>
              <w:jc w:val="center"/>
              <w:rPr>
                <w:color w:val="1F4E79" w:themeColor="accent1" w:themeShade="80"/>
                <w:sz w:val="18"/>
                <w:szCs w:val="18"/>
                <w:lang w:val="hu-HU"/>
              </w:rPr>
            </w:pPr>
            <w:r w:rsidRPr="006E5F60">
              <w:rPr>
                <w:color w:val="1F4E79" w:themeColor="accent1" w:themeShade="80"/>
                <w:w w:val="99"/>
                <w:sz w:val="18"/>
                <w:szCs w:val="18"/>
                <w:lang w:val="hu-HU"/>
              </w:rPr>
              <w:t>3</w:t>
            </w:r>
          </w:p>
        </w:tc>
        <w:tc>
          <w:tcPr>
            <w:tcW w:w="1418" w:type="dxa"/>
            <w:tcBorders>
              <w:top w:val="nil"/>
            </w:tcBorders>
          </w:tcPr>
          <w:p w:rsidR="006E5F60" w:rsidRPr="006E5F60" w:rsidRDefault="006E5F60" w:rsidP="007F780D">
            <w:pPr>
              <w:pStyle w:val="TableParagraph"/>
              <w:jc w:val="center"/>
              <w:rPr>
                <w:color w:val="1F4E79" w:themeColor="accent1" w:themeShade="80"/>
                <w:w w:val="99"/>
                <w:sz w:val="18"/>
                <w:szCs w:val="18"/>
                <w:lang w:val="hu-HU"/>
              </w:rPr>
            </w:pPr>
          </w:p>
        </w:tc>
      </w:tr>
    </w:tbl>
    <w:p w:rsidR="006E5F60" w:rsidRPr="006E5F60" w:rsidRDefault="006E5F60" w:rsidP="006E5F60">
      <w:pPr>
        <w:spacing w:line="276" w:lineRule="auto"/>
        <w:rPr>
          <w:b/>
          <w:color w:val="1F4E79" w:themeColor="accent1" w:themeShade="80"/>
          <w:sz w:val="18"/>
          <w:szCs w:val="18"/>
          <w:lang w:val="hu-HU"/>
        </w:rPr>
      </w:pPr>
    </w:p>
    <w:p w:rsidR="006E5F60" w:rsidRPr="006E5F60" w:rsidRDefault="006E5F60" w:rsidP="006E5F60">
      <w:pPr>
        <w:spacing w:line="218" w:lineRule="exact"/>
        <w:rPr>
          <w:color w:val="1F4E79" w:themeColor="accent1" w:themeShade="80"/>
          <w:sz w:val="18"/>
          <w:szCs w:val="18"/>
          <w:lang w:val="hu-HU"/>
        </w:rPr>
      </w:pPr>
      <w:r w:rsidRPr="006E5F60">
        <w:rPr>
          <w:color w:val="1F4E79" w:themeColor="accent1" w:themeShade="80"/>
          <w:sz w:val="18"/>
          <w:szCs w:val="18"/>
          <w:lang w:val="hu-HU"/>
        </w:rPr>
        <w:t>Magyarázatok:</w:t>
      </w:r>
    </w:p>
    <w:p w:rsidR="006E5F60" w:rsidRPr="006E5F60" w:rsidRDefault="006E5F60" w:rsidP="006E5F60">
      <w:pPr>
        <w:pStyle w:val="Zkladntext"/>
        <w:ind w:right="273"/>
        <w:rPr>
          <w:color w:val="1F4E79" w:themeColor="accent1" w:themeShade="80"/>
          <w:spacing w:val="-1"/>
          <w:sz w:val="18"/>
          <w:szCs w:val="18"/>
        </w:rPr>
      </w:pPr>
      <w:r w:rsidRPr="006E5F60">
        <w:rPr>
          <w:color w:val="1F4E79" w:themeColor="accent1" w:themeShade="80"/>
          <w:spacing w:val="-1"/>
          <w:sz w:val="18"/>
          <w:szCs w:val="18"/>
          <w:lang w:val="hu-HU"/>
        </w:rPr>
        <w:t>*) a CE 2021/24. sz. Belső</w:t>
      </w:r>
      <w:r w:rsidRPr="006E5F60">
        <w:rPr>
          <w:color w:val="1F4E79" w:themeColor="accent1" w:themeShade="80"/>
          <w:spacing w:val="-1"/>
          <w:sz w:val="18"/>
          <w:szCs w:val="18"/>
        </w:rPr>
        <w:t xml:space="preserve"> El</w:t>
      </w:r>
      <w:r w:rsidRPr="006E5F60">
        <w:rPr>
          <w:color w:val="1F4E79" w:themeColor="accent1" w:themeShade="80"/>
          <w:spacing w:val="-1"/>
          <w:sz w:val="18"/>
          <w:szCs w:val="18"/>
          <w:lang w:val="hu-HU"/>
        </w:rPr>
        <w:t>ő</w:t>
      </w:r>
      <w:r w:rsidRPr="006E5F60">
        <w:rPr>
          <w:color w:val="1F4E79" w:themeColor="accent1" w:themeShade="80"/>
          <w:spacing w:val="-1"/>
          <w:sz w:val="18"/>
          <w:szCs w:val="18"/>
        </w:rPr>
        <w:t xml:space="preserve">írásai 3. cikkelyének 2 b) bekezdésével </w:t>
      </w:r>
      <w:r w:rsidRPr="006E5F60">
        <w:rPr>
          <w:color w:val="1F4E79" w:themeColor="accent1" w:themeShade="80"/>
          <w:spacing w:val="-1"/>
          <w:sz w:val="18"/>
          <w:szCs w:val="18"/>
          <w:lang w:val="hu-HU"/>
        </w:rPr>
        <w:t>ö</w:t>
      </w:r>
      <w:r w:rsidRPr="006E5F60">
        <w:rPr>
          <w:color w:val="1F4E79" w:themeColor="accent1" w:themeShade="80"/>
          <w:spacing w:val="-1"/>
          <w:sz w:val="18"/>
          <w:szCs w:val="18"/>
        </w:rPr>
        <w:t>sszhangban, amely a docensi és professzori fokozat megszerzésének Keretrendszerét határozza meg a Pozsonyi Comenius Egyetemen, a CE TTK minden HaIK-szakjára vonatkozó minimális k</w:t>
      </w:r>
      <w:r w:rsidRPr="006E5F60">
        <w:rPr>
          <w:color w:val="1F4E79" w:themeColor="accent1" w:themeShade="80"/>
          <w:spacing w:val="-1"/>
          <w:sz w:val="18"/>
          <w:szCs w:val="18"/>
          <w:lang w:val="hu-HU"/>
        </w:rPr>
        <w:t>övetelm</w:t>
      </w:r>
      <w:r w:rsidRPr="006E5F60">
        <w:rPr>
          <w:color w:val="1F4E79" w:themeColor="accent1" w:themeShade="80"/>
          <w:spacing w:val="-1"/>
          <w:sz w:val="18"/>
          <w:szCs w:val="18"/>
        </w:rPr>
        <w:t>ényeivel: szerz</w:t>
      </w:r>
      <w:r w:rsidRPr="006E5F60">
        <w:rPr>
          <w:color w:val="1F4E79" w:themeColor="accent1" w:themeShade="80"/>
          <w:spacing w:val="-1"/>
          <w:sz w:val="18"/>
          <w:szCs w:val="18"/>
          <w:lang w:val="hu-HU"/>
        </w:rPr>
        <w:t>ő</w:t>
      </w:r>
      <w:r w:rsidRPr="006E5F60">
        <w:rPr>
          <w:color w:val="1F4E79" w:themeColor="accent1" w:themeShade="80"/>
          <w:spacing w:val="-1"/>
          <w:sz w:val="18"/>
          <w:szCs w:val="18"/>
        </w:rPr>
        <w:t>ség vagy társszerz</w:t>
      </w:r>
      <w:r w:rsidRPr="006E5F60">
        <w:rPr>
          <w:color w:val="1F4E79" w:themeColor="accent1" w:themeShade="80"/>
          <w:spacing w:val="-1"/>
          <w:sz w:val="18"/>
          <w:szCs w:val="18"/>
          <w:lang w:val="hu-HU"/>
        </w:rPr>
        <w:t>ő</w:t>
      </w:r>
      <w:r w:rsidRPr="006E5F60">
        <w:rPr>
          <w:color w:val="1F4E79" w:themeColor="accent1" w:themeShade="80"/>
          <w:spacing w:val="-1"/>
          <w:sz w:val="18"/>
          <w:szCs w:val="18"/>
        </w:rPr>
        <w:t>ség legalább egy didaktikai vagy áttekint</w:t>
      </w:r>
      <w:r w:rsidRPr="006E5F60">
        <w:rPr>
          <w:color w:val="1F4E79" w:themeColor="accent1" w:themeShade="80"/>
          <w:spacing w:val="-1"/>
          <w:sz w:val="18"/>
          <w:szCs w:val="18"/>
          <w:lang w:val="hu-HU"/>
        </w:rPr>
        <w:t>ő</w:t>
      </w:r>
      <w:r w:rsidRPr="006E5F60">
        <w:rPr>
          <w:color w:val="1F4E79" w:themeColor="accent1" w:themeShade="80"/>
          <w:spacing w:val="-1"/>
          <w:sz w:val="18"/>
          <w:szCs w:val="18"/>
        </w:rPr>
        <w:t xml:space="preserve"> jelleg</w:t>
      </w:r>
      <w:r w:rsidRPr="006E5F60">
        <w:rPr>
          <w:color w:val="1F4E79" w:themeColor="accent1" w:themeShade="80"/>
          <w:spacing w:val="-1"/>
          <w:sz w:val="18"/>
          <w:szCs w:val="18"/>
          <w:lang w:val="hu-HU"/>
        </w:rPr>
        <w:t>ű</w:t>
      </w:r>
      <w:r w:rsidRPr="006E5F60">
        <w:rPr>
          <w:color w:val="1F4E79" w:themeColor="accent1" w:themeShade="80"/>
          <w:spacing w:val="-1"/>
          <w:sz w:val="18"/>
          <w:szCs w:val="18"/>
        </w:rPr>
        <w:t xml:space="preserve"> munka esetén, az adott HaIK tanulmányi szaknak megfelel</w:t>
      </w:r>
      <w:r w:rsidRPr="006E5F60">
        <w:rPr>
          <w:color w:val="1F4E79" w:themeColor="accent1" w:themeShade="80"/>
          <w:spacing w:val="-1"/>
          <w:sz w:val="18"/>
          <w:szCs w:val="18"/>
          <w:lang w:val="hu-HU"/>
        </w:rPr>
        <w:t>ő</w:t>
      </w:r>
      <w:r w:rsidRPr="006E5F60">
        <w:rPr>
          <w:color w:val="1F4E79" w:themeColor="accent1" w:themeShade="80"/>
          <w:spacing w:val="-1"/>
          <w:sz w:val="18"/>
          <w:szCs w:val="18"/>
        </w:rPr>
        <w:t xml:space="preserve"> tematikus orientációval, mégpedig úgy, hogy a pályázó valós szerz</w:t>
      </w:r>
      <w:r w:rsidRPr="006E5F60">
        <w:rPr>
          <w:color w:val="1F4E79" w:themeColor="accent1" w:themeShade="80"/>
          <w:spacing w:val="-1"/>
          <w:sz w:val="18"/>
          <w:szCs w:val="18"/>
          <w:lang w:val="hu-HU"/>
        </w:rPr>
        <w:t>ő</w:t>
      </w:r>
      <w:r w:rsidRPr="006E5F60">
        <w:rPr>
          <w:color w:val="1F4E79" w:themeColor="accent1" w:themeShade="80"/>
          <w:spacing w:val="-1"/>
          <w:sz w:val="18"/>
          <w:szCs w:val="18"/>
        </w:rPr>
        <w:t>i részesedése legalább három szerz</w:t>
      </w:r>
      <w:r w:rsidRPr="006E5F60">
        <w:rPr>
          <w:color w:val="1F4E79" w:themeColor="accent1" w:themeShade="80"/>
          <w:spacing w:val="-1"/>
          <w:sz w:val="18"/>
          <w:szCs w:val="18"/>
          <w:lang w:val="hu-HU"/>
        </w:rPr>
        <w:t>ő</w:t>
      </w:r>
      <w:r w:rsidRPr="006E5F60">
        <w:rPr>
          <w:color w:val="1F4E79" w:themeColor="accent1" w:themeShade="80"/>
          <w:spacing w:val="-1"/>
          <w:sz w:val="18"/>
          <w:szCs w:val="18"/>
        </w:rPr>
        <w:t>i ív olyan munkákban, mint a szkriptumok, oktatási sz</w:t>
      </w:r>
      <w:r w:rsidRPr="006E5F60">
        <w:rPr>
          <w:color w:val="1F4E79" w:themeColor="accent1" w:themeShade="80"/>
          <w:spacing w:val="-1"/>
          <w:sz w:val="18"/>
          <w:szCs w:val="18"/>
          <w:lang w:val="hu-HU"/>
        </w:rPr>
        <w:t>ö</w:t>
      </w:r>
      <w:r w:rsidRPr="006E5F60">
        <w:rPr>
          <w:color w:val="1F4E79" w:themeColor="accent1" w:themeShade="80"/>
          <w:spacing w:val="-1"/>
          <w:sz w:val="18"/>
          <w:szCs w:val="18"/>
        </w:rPr>
        <w:t>vegek, tank</w:t>
      </w:r>
      <w:r w:rsidRPr="006E5F60">
        <w:rPr>
          <w:color w:val="1F4E79" w:themeColor="accent1" w:themeShade="80"/>
          <w:spacing w:val="-1"/>
          <w:sz w:val="18"/>
          <w:szCs w:val="18"/>
          <w:lang w:val="hu-HU"/>
        </w:rPr>
        <w:t>önyvek</w:t>
      </w:r>
      <w:r w:rsidRPr="006E5F60">
        <w:rPr>
          <w:color w:val="1F4E79" w:themeColor="accent1" w:themeShade="80"/>
          <w:spacing w:val="-1"/>
          <w:sz w:val="18"/>
          <w:szCs w:val="18"/>
        </w:rPr>
        <w:t>, szakmai jellegű könyvkiadványok, monográfiák vagy fejezetek ezen munkákban, magyarázatok térképkiadványokhoz, beleértve a térképkiadványok társszerz</w:t>
      </w:r>
      <w:r w:rsidRPr="006E5F60">
        <w:rPr>
          <w:color w:val="1F4E79" w:themeColor="accent1" w:themeShade="80"/>
          <w:spacing w:val="-1"/>
          <w:sz w:val="18"/>
          <w:szCs w:val="18"/>
          <w:lang w:val="hu-HU"/>
        </w:rPr>
        <w:t>ő</w:t>
      </w:r>
      <w:r w:rsidRPr="006E5F60">
        <w:rPr>
          <w:color w:val="1F4E79" w:themeColor="accent1" w:themeShade="80"/>
          <w:spacing w:val="-1"/>
          <w:sz w:val="18"/>
          <w:szCs w:val="18"/>
        </w:rPr>
        <w:t>ségét esetleg a hasonló jelleg</w:t>
      </w:r>
      <w:r w:rsidRPr="006E5F60">
        <w:rPr>
          <w:color w:val="1F4E79" w:themeColor="accent1" w:themeShade="80"/>
          <w:spacing w:val="-1"/>
          <w:sz w:val="18"/>
          <w:szCs w:val="18"/>
          <w:lang w:val="hu-HU"/>
        </w:rPr>
        <w:t>ű, tudományos idő</w:t>
      </w:r>
      <w:r w:rsidRPr="006E5F60">
        <w:rPr>
          <w:color w:val="1F4E79" w:themeColor="accent1" w:themeShade="80"/>
          <w:spacing w:val="-1"/>
          <w:sz w:val="18"/>
          <w:szCs w:val="18"/>
        </w:rPr>
        <w:t>szaki kiadványokban vagy monotematikus jelle</w:t>
      </w:r>
      <w:r w:rsidRPr="006E5F60">
        <w:rPr>
          <w:color w:val="1F4E79" w:themeColor="accent1" w:themeShade="80"/>
          <w:spacing w:val="-1"/>
          <w:sz w:val="18"/>
          <w:szCs w:val="18"/>
          <w:lang w:val="hu-HU"/>
        </w:rPr>
        <w:t>gű</w:t>
      </w:r>
      <w:r w:rsidRPr="006E5F60">
        <w:rPr>
          <w:color w:val="1F4E79" w:themeColor="accent1" w:themeShade="80"/>
          <w:spacing w:val="-1"/>
          <w:sz w:val="18"/>
          <w:szCs w:val="18"/>
        </w:rPr>
        <w:t xml:space="preserve"> </w:t>
      </w:r>
      <w:r w:rsidRPr="006E5F60">
        <w:rPr>
          <w:color w:val="1F4E79" w:themeColor="accent1" w:themeShade="80"/>
          <w:spacing w:val="-1"/>
          <w:sz w:val="18"/>
          <w:szCs w:val="18"/>
          <w:lang w:val="hu-HU"/>
        </w:rPr>
        <w:t>tudományos (nem konferencia)kö</w:t>
      </w:r>
      <w:r w:rsidRPr="006E5F60">
        <w:rPr>
          <w:color w:val="1F4E79" w:themeColor="accent1" w:themeShade="80"/>
          <w:spacing w:val="-1"/>
          <w:sz w:val="18"/>
          <w:szCs w:val="18"/>
        </w:rPr>
        <w:t xml:space="preserve">tetekben akár elektronikusan megjelent munkákat is.  </w:t>
      </w:r>
    </w:p>
    <w:p w:rsidR="006E5F60" w:rsidRPr="006E5F60" w:rsidRDefault="006E5F60" w:rsidP="006E5F60">
      <w:pPr>
        <w:pStyle w:val="Zkladntext"/>
        <w:spacing w:before="1"/>
        <w:rPr>
          <w:color w:val="1F4E79" w:themeColor="accent1" w:themeShade="80"/>
          <w:sz w:val="18"/>
          <w:szCs w:val="18"/>
          <w:lang w:val="hu-HU"/>
        </w:rPr>
      </w:pPr>
      <w:r w:rsidRPr="006E5F60">
        <w:rPr>
          <w:color w:val="1F4E79" w:themeColor="accent1" w:themeShade="80"/>
          <w:sz w:val="18"/>
          <w:szCs w:val="18"/>
          <w:lang w:val="hu-HU"/>
        </w:rPr>
        <w:t>**)</w:t>
      </w:r>
      <w:r w:rsidRPr="006E5F60">
        <w:rPr>
          <w:color w:val="1F4E79" w:themeColor="accent1" w:themeShade="80"/>
          <w:spacing w:val="-3"/>
          <w:sz w:val="18"/>
          <w:szCs w:val="18"/>
          <w:lang w:val="hu-HU"/>
        </w:rPr>
        <w:t xml:space="preserve"> </w:t>
      </w:r>
      <w:r w:rsidRPr="006E5F60">
        <w:rPr>
          <w:color w:val="1F4E79" w:themeColor="accent1" w:themeShade="80"/>
          <w:sz w:val="18"/>
          <w:szCs w:val="18"/>
          <w:lang w:val="hu-HU"/>
        </w:rPr>
        <w:t>A monográfiák és szabadalmak figyelembe vétele:</w:t>
      </w:r>
    </w:p>
    <w:p w:rsidR="006E5F60" w:rsidRPr="006E5F60" w:rsidRDefault="006E5F60" w:rsidP="006E5F60">
      <w:pPr>
        <w:pStyle w:val="Odsekzoznamu"/>
        <w:widowControl w:val="0"/>
        <w:numPr>
          <w:ilvl w:val="0"/>
          <w:numId w:val="22"/>
        </w:numPr>
        <w:autoSpaceDE w:val="0"/>
        <w:autoSpaceDN w:val="0"/>
        <w:ind w:left="567" w:right="285" w:hanging="283"/>
        <w:contextualSpacing w:val="0"/>
        <w:rPr>
          <w:color w:val="1F4E79" w:themeColor="accent1" w:themeShade="80"/>
          <w:sz w:val="18"/>
          <w:szCs w:val="18"/>
          <w:lang w:val="hu-HU"/>
        </w:rPr>
      </w:pPr>
      <w:r w:rsidRPr="006E5F60">
        <w:rPr>
          <w:color w:val="1F4E79" w:themeColor="accent1" w:themeShade="80"/>
          <w:sz w:val="18"/>
          <w:szCs w:val="18"/>
          <w:lang w:val="hu-HU"/>
        </w:rPr>
        <w:t xml:space="preserve">A tudományos monográfia legfeljebb </w:t>
      </w:r>
      <w:r w:rsidRPr="006E5F60">
        <w:rPr>
          <w:b/>
          <w:color w:val="1F4E79" w:themeColor="accent1" w:themeShade="80"/>
          <w:sz w:val="18"/>
          <w:szCs w:val="18"/>
          <w:lang w:val="hu-HU"/>
        </w:rPr>
        <w:t>három</w:t>
      </w:r>
      <w:r w:rsidRPr="006E5F60">
        <w:rPr>
          <w:color w:val="1F4E79" w:themeColor="accent1" w:themeShade="80"/>
          <w:sz w:val="18"/>
          <w:szCs w:val="18"/>
          <w:lang w:val="hu-HU"/>
        </w:rPr>
        <w:t xml:space="preserve"> más azonos kategóriájú tudományos munkát helyettesíthet, amennyiben a pályázó szerzői</w:t>
      </w:r>
      <w:r w:rsidRPr="006E5F60">
        <w:rPr>
          <w:color w:val="1F4E79" w:themeColor="accent1" w:themeShade="80"/>
          <w:sz w:val="18"/>
          <w:szCs w:val="18"/>
          <w:lang w:val="sk-SK"/>
        </w:rPr>
        <w:t xml:space="preserve"> részesedése e munka esetén legalább három szerz</w:t>
      </w:r>
      <w:r w:rsidRPr="006E5F60">
        <w:rPr>
          <w:color w:val="1F4E79" w:themeColor="accent1" w:themeShade="80"/>
          <w:sz w:val="18"/>
          <w:szCs w:val="18"/>
          <w:lang w:val="hu-HU"/>
        </w:rPr>
        <w:t>ő</w:t>
      </w:r>
      <w:r w:rsidRPr="006E5F60">
        <w:rPr>
          <w:color w:val="1F4E79" w:themeColor="accent1" w:themeShade="80"/>
          <w:sz w:val="18"/>
          <w:szCs w:val="18"/>
          <w:lang w:val="sk-SK"/>
        </w:rPr>
        <w:t>i ív.</w:t>
      </w:r>
    </w:p>
    <w:p w:rsidR="006E5F60" w:rsidRPr="006E5F60" w:rsidRDefault="006E5F60" w:rsidP="006E5F60">
      <w:pPr>
        <w:pStyle w:val="Odsekzoznamu"/>
        <w:widowControl w:val="0"/>
        <w:numPr>
          <w:ilvl w:val="0"/>
          <w:numId w:val="22"/>
        </w:numPr>
        <w:autoSpaceDE w:val="0"/>
        <w:autoSpaceDN w:val="0"/>
        <w:ind w:left="567" w:right="285" w:hanging="283"/>
        <w:contextualSpacing w:val="0"/>
        <w:rPr>
          <w:color w:val="1F4E79" w:themeColor="accent1" w:themeShade="80"/>
          <w:sz w:val="18"/>
          <w:szCs w:val="18"/>
          <w:lang w:val="hu-HU"/>
        </w:rPr>
      </w:pPr>
      <w:r w:rsidRPr="006E5F60">
        <w:rPr>
          <w:color w:val="1F4E79" w:themeColor="accent1" w:themeShade="80"/>
          <w:sz w:val="18"/>
          <w:szCs w:val="18"/>
          <w:lang w:val="sk-SK"/>
        </w:rPr>
        <w:t xml:space="preserve">Minden megítélt európai vagy világszabadalom legfeljebb </w:t>
      </w:r>
      <w:r w:rsidRPr="006E5F60">
        <w:rPr>
          <w:b/>
          <w:color w:val="1F4E79" w:themeColor="accent1" w:themeShade="80"/>
          <w:sz w:val="18"/>
          <w:szCs w:val="18"/>
          <w:lang w:val="sk-SK"/>
        </w:rPr>
        <w:t>három</w:t>
      </w:r>
      <w:r w:rsidRPr="006E5F60">
        <w:rPr>
          <w:color w:val="1F4E79" w:themeColor="accent1" w:themeShade="80"/>
          <w:sz w:val="18"/>
          <w:szCs w:val="18"/>
          <w:lang w:val="sk-SK"/>
        </w:rPr>
        <w:t xml:space="preserve"> A kategóriájú tudományos munkát helyettesíthet.</w:t>
      </w:r>
    </w:p>
    <w:p w:rsidR="006E5F60" w:rsidRPr="006E5F60" w:rsidRDefault="006E5F60" w:rsidP="006E5F60">
      <w:pPr>
        <w:pStyle w:val="Odsekzoznamu"/>
        <w:widowControl w:val="0"/>
        <w:numPr>
          <w:ilvl w:val="0"/>
          <w:numId w:val="22"/>
        </w:numPr>
        <w:autoSpaceDE w:val="0"/>
        <w:autoSpaceDN w:val="0"/>
        <w:ind w:left="567" w:hanging="283"/>
        <w:contextualSpacing w:val="0"/>
        <w:rPr>
          <w:color w:val="1F4E79" w:themeColor="accent1" w:themeShade="80"/>
          <w:sz w:val="18"/>
          <w:szCs w:val="18"/>
          <w:lang w:val="hu-HU"/>
        </w:rPr>
      </w:pPr>
      <w:r w:rsidRPr="006E5F60">
        <w:rPr>
          <w:color w:val="1F4E79" w:themeColor="accent1" w:themeShade="80"/>
          <w:sz w:val="18"/>
          <w:szCs w:val="18"/>
          <w:lang w:val="hu-HU"/>
        </w:rPr>
        <w:t xml:space="preserve">Minden bizonyítottan érvényesített szabadalom legfeljebb </w:t>
      </w:r>
      <w:r w:rsidRPr="006E5F60">
        <w:rPr>
          <w:b/>
          <w:color w:val="1F4E79" w:themeColor="accent1" w:themeShade="80"/>
          <w:sz w:val="18"/>
          <w:szCs w:val="18"/>
          <w:lang w:val="hu-HU"/>
        </w:rPr>
        <w:t>hat</w:t>
      </w:r>
      <w:r w:rsidRPr="006E5F60">
        <w:rPr>
          <w:color w:val="1F4E79" w:themeColor="accent1" w:themeShade="80"/>
          <w:sz w:val="18"/>
          <w:szCs w:val="18"/>
          <w:lang w:val="hu-HU"/>
        </w:rPr>
        <w:t xml:space="preserve"> A kategóriájú tudományos munkát helyettesíthet.</w:t>
      </w:r>
    </w:p>
    <w:p w:rsidR="006E5F60" w:rsidRPr="006E5F60" w:rsidRDefault="006E5F60" w:rsidP="006E5F60">
      <w:pPr>
        <w:widowControl w:val="0"/>
        <w:autoSpaceDE w:val="0"/>
        <w:autoSpaceDN w:val="0"/>
        <w:rPr>
          <w:color w:val="1F4E79" w:themeColor="accent1" w:themeShade="80"/>
          <w:sz w:val="18"/>
          <w:szCs w:val="18"/>
          <w:lang w:val="sk-SK"/>
        </w:rPr>
      </w:pPr>
      <w:r w:rsidRPr="006E5F60">
        <w:rPr>
          <w:color w:val="1F4E79" w:themeColor="accent1" w:themeShade="80"/>
          <w:sz w:val="18"/>
          <w:szCs w:val="18"/>
          <w:lang w:val="hu-HU"/>
        </w:rPr>
        <w:t>A helyettesítés mértékéről</w:t>
      </w:r>
      <w:r w:rsidRPr="006E5F60">
        <w:rPr>
          <w:color w:val="1F4E79" w:themeColor="accent1" w:themeShade="80"/>
          <w:sz w:val="18"/>
          <w:szCs w:val="18"/>
          <w:lang w:val="sk-SK"/>
        </w:rPr>
        <w:t xml:space="preserve"> explicit módon az inaugurációs bizottság foglal állást az inaugurációs eljárás kezdetéig.</w:t>
      </w:r>
    </w:p>
    <w:p w:rsidR="006E5F60" w:rsidRPr="006E5F60" w:rsidRDefault="006E5F60" w:rsidP="006E5F60">
      <w:pPr>
        <w:spacing w:after="160" w:line="259" w:lineRule="auto"/>
        <w:rPr>
          <w:color w:val="1F4E79" w:themeColor="accent1" w:themeShade="80"/>
          <w:lang w:val="hu-HU"/>
        </w:rPr>
      </w:pPr>
    </w:p>
    <w:p w:rsidR="006E5F60" w:rsidRPr="006E5F60" w:rsidRDefault="006E5F60" w:rsidP="006E5F60">
      <w:pPr>
        <w:spacing w:after="160" w:line="259" w:lineRule="auto"/>
        <w:rPr>
          <w:color w:val="1F4E79" w:themeColor="accent1" w:themeShade="80"/>
          <w:lang w:val="sk-SK"/>
        </w:rPr>
      </w:pPr>
      <w:r w:rsidRPr="006E5F60">
        <w:rPr>
          <w:color w:val="1F4E79" w:themeColor="accent1" w:themeShade="80"/>
          <w:lang w:val="hu-HU"/>
        </w:rPr>
        <w:t>A HaIK szakok kimeneteleinek osztályozása a kémia szakterü</w:t>
      </w:r>
      <w:r w:rsidRPr="006E5F60">
        <w:rPr>
          <w:color w:val="1F4E79" w:themeColor="accent1" w:themeShade="80"/>
          <w:lang w:val="sk-SK"/>
        </w:rPr>
        <w:t>lethez kapcsolva:</w:t>
      </w:r>
    </w:p>
    <w:tbl>
      <w:tblPr>
        <w:tblStyle w:val="TableNormal"/>
        <w:tblW w:w="9094" w:type="dxa"/>
        <w:jc w:val="center"/>
        <w:tblLayout w:type="fixed"/>
        <w:tblLook w:val="01E0" w:firstRow="1" w:lastRow="1" w:firstColumn="1" w:lastColumn="1" w:noHBand="0" w:noVBand="0"/>
      </w:tblPr>
      <w:tblGrid>
        <w:gridCol w:w="546"/>
        <w:gridCol w:w="8548"/>
      </w:tblGrid>
      <w:tr w:rsidR="006E5F60" w:rsidRPr="006E5F60" w:rsidTr="007F780D">
        <w:trPr>
          <w:trHeight w:val="819"/>
          <w:jc w:val="center"/>
        </w:trPr>
        <w:tc>
          <w:tcPr>
            <w:tcW w:w="546" w:type="dxa"/>
            <w:tcBorders>
              <w:top w:val="single" w:sz="4" w:space="0" w:color="auto"/>
              <w:left w:val="single" w:sz="4" w:space="0" w:color="auto"/>
              <w:bottom w:val="single" w:sz="4" w:space="0" w:color="auto"/>
              <w:right w:val="single" w:sz="4" w:space="0" w:color="auto"/>
            </w:tcBorders>
          </w:tcPr>
          <w:p w:rsidR="006E5F60" w:rsidRPr="006E5F60" w:rsidRDefault="006E5F60" w:rsidP="007F780D">
            <w:pPr>
              <w:pStyle w:val="TableParagraph"/>
              <w:rPr>
                <w:b/>
                <w:color w:val="1F4E79" w:themeColor="accent1" w:themeShade="80"/>
                <w:sz w:val="20"/>
                <w:szCs w:val="20"/>
                <w:lang w:val="hu-HU"/>
              </w:rPr>
            </w:pPr>
            <w:r w:rsidRPr="006E5F60">
              <w:rPr>
                <w:b/>
                <w:color w:val="1F4E79" w:themeColor="accent1" w:themeShade="80"/>
                <w:sz w:val="20"/>
                <w:szCs w:val="20"/>
                <w:lang w:val="hu-HU"/>
              </w:rPr>
              <w:t>A+</w:t>
            </w:r>
          </w:p>
        </w:tc>
        <w:tc>
          <w:tcPr>
            <w:tcW w:w="8548" w:type="dxa"/>
            <w:tcBorders>
              <w:top w:val="single" w:sz="4" w:space="0" w:color="auto"/>
              <w:left w:val="single" w:sz="4" w:space="0" w:color="auto"/>
              <w:bottom w:val="single" w:sz="4" w:space="0" w:color="auto"/>
              <w:right w:val="single" w:sz="4" w:space="0" w:color="auto"/>
            </w:tcBorders>
          </w:tcPr>
          <w:p w:rsidR="006E5F60" w:rsidRPr="006E5F60" w:rsidRDefault="006E5F60" w:rsidP="007F780D">
            <w:pPr>
              <w:pStyle w:val="TableParagraph"/>
              <w:numPr>
                <w:ilvl w:val="0"/>
                <w:numId w:val="31"/>
              </w:numPr>
              <w:rPr>
                <w:color w:val="1F4E79" w:themeColor="accent1" w:themeShade="80"/>
                <w:sz w:val="20"/>
                <w:szCs w:val="20"/>
                <w:lang w:val="hu-HU"/>
              </w:rPr>
            </w:pPr>
            <w:r w:rsidRPr="006E5F60">
              <w:rPr>
                <w:color w:val="1F4E79" w:themeColor="accent1" w:themeShade="80"/>
                <w:sz w:val="20"/>
                <w:szCs w:val="20"/>
                <w:lang w:val="hu-HU"/>
              </w:rPr>
              <w:t xml:space="preserve">a habilitációs vagy inaugurációs pályázat benyújtását megelőző 5 évnél nem regébbi tudományos munkák, melyek a JCR alapján Q1-es kvartilisbe sorolt időszaki kiadványokban jelentek meg, vagy </w:t>
            </w:r>
          </w:p>
          <w:p w:rsidR="006E5F60" w:rsidRPr="006E5F60" w:rsidRDefault="006E5F60" w:rsidP="007F780D">
            <w:pPr>
              <w:pStyle w:val="TableParagraph"/>
              <w:numPr>
                <w:ilvl w:val="0"/>
                <w:numId w:val="31"/>
              </w:numPr>
              <w:rPr>
                <w:color w:val="1F4E79" w:themeColor="accent1" w:themeShade="80"/>
                <w:sz w:val="20"/>
                <w:szCs w:val="20"/>
                <w:lang w:val="hu-HU"/>
              </w:rPr>
            </w:pPr>
            <w:r w:rsidRPr="006E5F60">
              <w:rPr>
                <w:color w:val="1F4E79" w:themeColor="accent1" w:themeShade="80"/>
                <w:sz w:val="20"/>
                <w:szCs w:val="20"/>
                <w:lang w:val="hu-HU"/>
              </w:rPr>
              <w:t>a habilitációs vagy inaugurációs pályázat benyújtását megelőző 10 évnél nem régebbi, a WOS/SCOPUS adatbázisban regisztrált tudományos munkák, melyek esetén a szóban forgó időszakban évente átlagosan legalább 2 WOS/SCOPUS adatbázisban jegyzett hivatkozás van evidálva, vagy</w:t>
            </w:r>
          </w:p>
          <w:p w:rsidR="006E5F60" w:rsidRPr="006E5F60" w:rsidRDefault="006E5F60" w:rsidP="007F780D">
            <w:pPr>
              <w:pStyle w:val="TableParagraph"/>
              <w:numPr>
                <w:ilvl w:val="0"/>
                <w:numId w:val="31"/>
              </w:numPr>
              <w:rPr>
                <w:color w:val="1F4E79" w:themeColor="accent1" w:themeShade="80"/>
                <w:sz w:val="20"/>
                <w:szCs w:val="20"/>
                <w:lang w:val="hu-HU"/>
              </w:rPr>
            </w:pPr>
            <w:r w:rsidRPr="006E5F60">
              <w:rPr>
                <w:color w:val="1F4E79" w:themeColor="accent1" w:themeShade="80"/>
                <w:sz w:val="20"/>
                <w:szCs w:val="20"/>
                <w:lang w:val="hu-HU"/>
              </w:rPr>
              <w:t>tudományos munkák, melyek esetén legalább 20 WOS/SCOPUS adatbázisban jegyzett hivatkozás van evidálva</w:t>
            </w:r>
          </w:p>
        </w:tc>
      </w:tr>
      <w:tr w:rsidR="006E5F60" w:rsidRPr="006E5F60" w:rsidTr="007F780D">
        <w:trPr>
          <w:trHeight w:val="891"/>
          <w:jc w:val="center"/>
        </w:trPr>
        <w:tc>
          <w:tcPr>
            <w:tcW w:w="546" w:type="dxa"/>
            <w:tcBorders>
              <w:top w:val="single" w:sz="4" w:space="0" w:color="auto"/>
              <w:left w:val="single" w:sz="4" w:space="0" w:color="auto"/>
              <w:bottom w:val="single" w:sz="4" w:space="0" w:color="auto"/>
              <w:right w:val="single" w:sz="4" w:space="0" w:color="auto"/>
            </w:tcBorders>
          </w:tcPr>
          <w:p w:rsidR="006E5F60" w:rsidRPr="006E5F60" w:rsidRDefault="006E5F60" w:rsidP="007F780D">
            <w:pPr>
              <w:pStyle w:val="TableParagraph"/>
              <w:spacing w:before="41"/>
              <w:rPr>
                <w:b/>
                <w:color w:val="1F4E79" w:themeColor="accent1" w:themeShade="80"/>
                <w:sz w:val="20"/>
                <w:szCs w:val="20"/>
                <w:lang w:val="hu-HU"/>
              </w:rPr>
            </w:pPr>
            <w:r w:rsidRPr="006E5F60">
              <w:rPr>
                <w:b/>
                <w:color w:val="1F4E79" w:themeColor="accent1" w:themeShade="80"/>
                <w:sz w:val="20"/>
                <w:szCs w:val="20"/>
                <w:lang w:val="hu-HU"/>
              </w:rPr>
              <w:t>A</w:t>
            </w:r>
          </w:p>
        </w:tc>
        <w:tc>
          <w:tcPr>
            <w:tcW w:w="8548" w:type="dxa"/>
            <w:tcBorders>
              <w:top w:val="single" w:sz="4" w:space="0" w:color="auto"/>
              <w:left w:val="single" w:sz="4" w:space="0" w:color="auto"/>
              <w:bottom w:val="single" w:sz="4" w:space="0" w:color="auto"/>
              <w:right w:val="single" w:sz="4" w:space="0" w:color="auto"/>
            </w:tcBorders>
          </w:tcPr>
          <w:p w:rsidR="006E5F60" w:rsidRPr="006E5F60" w:rsidRDefault="006E5F60" w:rsidP="006E5F60">
            <w:pPr>
              <w:pStyle w:val="TableParagraph"/>
              <w:numPr>
                <w:ilvl w:val="0"/>
                <w:numId w:val="41"/>
              </w:numPr>
              <w:rPr>
                <w:color w:val="1F4E79" w:themeColor="accent1" w:themeShade="80"/>
                <w:sz w:val="20"/>
                <w:szCs w:val="20"/>
                <w:lang w:val="hu-HU"/>
              </w:rPr>
            </w:pPr>
            <w:r w:rsidRPr="006E5F60">
              <w:rPr>
                <w:color w:val="1F4E79" w:themeColor="accent1" w:themeShade="80"/>
                <w:sz w:val="20"/>
                <w:szCs w:val="20"/>
                <w:lang w:val="hu-HU"/>
              </w:rPr>
              <w:t xml:space="preserve">a habilitációs vagy inaugurációs pályázat benyújtását megelőző 5 évnél nem regébbi tudományos munkák, melyek a JCR alapján Q2-es kvartilisbe sorolt időszaki kiadványokban jelentek meg, vagy </w:t>
            </w:r>
          </w:p>
          <w:p w:rsidR="006E5F60" w:rsidRPr="006E5F60" w:rsidRDefault="006E5F60" w:rsidP="006E5F60">
            <w:pPr>
              <w:pStyle w:val="TableParagraph"/>
              <w:numPr>
                <w:ilvl w:val="0"/>
                <w:numId w:val="41"/>
              </w:numPr>
              <w:rPr>
                <w:color w:val="1F4E79" w:themeColor="accent1" w:themeShade="80"/>
                <w:sz w:val="20"/>
                <w:szCs w:val="20"/>
                <w:lang w:val="hu-HU"/>
              </w:rPr>
            </w:pPr>
            <w:r w:rsidRPr="006E5F60">
              <w:rPr>
                <w:color w:val="1F4E79" w:themeColor="accent1" w:themeShade="80"/>
                <w:sz w:val="20"/>
                <w:szCs w:val="20"/>
                <w:lang w:val="hu-HU"/>
              </w:rPr>
              <w:t>a habilitációs vagy inaugurációs pályázat benyújtását megelőző 10 évnél nem régebbi, a WOS/SCOPUS adatbázisban regisztrált tudományos munkák, melyek esetén a szóban forgó időszakban évente átlagosan legalább 1 WOS/SCOPUS adatbázisban jegyzett külföldi</w:t>
            </w:r>
            <w:r w:rsidRPr="006E5F60">
              <w:rPr>
                <w:color w:val="1F4E79" w:themeColor="accent1" w:themeShade="80"/>
                <w:sz w:val="20"/>
                <w:szCs w:val="20"/>
              </w:rPr>
              <w:t xml:space="preserve"> </w:t>
            </w:r>
            <w:r w:rsidRPr="006E5F60">
              <w:rPr>
                <w:color w:val="1F4E79" w:themeColor="accent1" w:themeShade="80"/>
                <w:sz w:val="20"/>
                <w:szCs w:val="20"/>
                <w:lang w:val="hu-HU"/>
              </w:rPr>
              <w:t>hivatkozás van evidálva, vagy</w:t>
            </w:r>
          </w:p>
          <w:p w:rsidR="006E5F60" w:rsidRPr="006E5F60" w:rsidRDefault="006E5F60" w:rsidP="006E5F60">
            <w:pPr>
              <w:pStyle w:val="TableParagraph"/>
              <w:numPr>
                <w:ilvl w:val="0"/>
                <w:numId w:val="41"/>
              </w:numPr>
              <w:spacing w:before="2"/>
              <w:rPr>
                <w:color w:val="1F4E79" w:themeColor="accent1" w:themeShade="80"/>
                <w:sz w:val="20"/>
                <w:szCs w:val="20"/>
                <w:lang w:val="hu-HU"/>
              </w:rPr>
            </w:pPr>
            <w:r w:rsidRPr="006E5F60">
              <w:rPr>
                <w:color w:val="1F4E79" w:themeColor="accent1" w:themeShade="80"/>
                <w:sz w:val="20"/>
                <w:szCs w:val="20"/>
                <w:lang w:val="hu-HU"/>
              </w:rPr>
              <w:t>tudományos munkák, melyek esetén legalább 10 WOS/SCOPUS adatbázisban jegyzett hivatkozás van evidálva</w:t>
            </w:r>
          </w:p>
        </w:tc>
      </w:tr>
      <w:tr w:rsidR="006E5F60" w:rsidRPr="006E5F60" w:rsidTr="007F780D">
        <w:trPr>
          <w:trHeight w:val="306"/>
          <w:jc w:val="center"/>
        </w:trPr>
        <w:tc>
          <w:tcPr>
            <w:tcW w:w="546" w:type="dxa"/>
            <w:tcBorders>
              <w:top w:val="single" w:sz="4" w:space="0" w:color="auto"/>
              <w:left w:val="single" w:sz="4" w:space="0" w:color="auto"/>
              <w:bottom w:val="single" w:sz="4" w:space="0" w:color="auto"/>
              <w:right w:val="single" w:sz="4" w:space="0" w:color="auto"/>
            </w:tcBorders>
          </w:tcPr>
          <w:p w:rsidR="006E5F60" w:rsidRPr="006E5F60" w:rsidRDefault="006E5F60" w:rsidP="007F780D">
            <w:pPr>
              <w:pStyle w:val="TableParagraph"/>
              <w:spacing w:before="40"/>
              <w:rPr>
                <w:b/>
                <w:color w:val="1F4E79" w:themeColor="accent1" w:themeShade="80"/>
                <w:sz w:val="20"/>
                <w:szCs w:val="20"/>
                <w:lang w:val="hu-HU"/>
              </w:rPr>
            </w:pPr>
            <w:r w:rsidRPr="006E5F60">
              <w:rPr>
                <w:b/>
                <w:color w:val="1F4E79" w:themeColor="accent1" w:themeShade="80"/>
                <w:sz w:val="20"/>
                <w:szCs w:val="20"/>
                <w:lang w:val="hu-HU"/>
              </w:rPr>
              <w:t>A-</w:t>
            </w:r>
          </w:p>
        </w:tc>
        <w:tc>
          <w:tcPr>
            <w:tcW w:w="8548" w:type="dxa"/>
            <w:tcBorders>
              <w:top w:val="single" w:sz="4" w:space="0" w:color="auto"/>
              <w:left w:val="single" w:sz="4" w:space="0" w:color="auto"/>
              <w:bottom w:val="single" w:sz="4" w:space="0" w:color="auto"/>
              <w:right w:val="single" w:sz="4" w:space="0" w:color="auto"/>
            </w:tcBorders>
          </w:tcPr>
          <w:p w:rsidR="006E5F60" w:rsidRPr="006E5F60" w:rsidRDefault="006E5F60" w:rsidP="007F780D">
            <w:pPr>
              <w:pStyle w:val="TableParagraph"/>
              <w:numPr>
                <w:ilvl w:val="0"/>
                <w:numId w:val="32"/>
              </w:numPr>
              <w:spacing w:before="39"/>
              <w:ind w:left="460" w:hanging="304"/>
              <w:rPr>
                <w:color w:val="1F4E79" w:themeColor="accent1" w:themeShade="80"/>
                <w:sz w:val="20"/>
                <w:szCs w:val="20"/>
                <w:lang w:val="hu-HU"/>
              </w:rPr>
            </w:pPr>
            <w:r w:rsidRPr="006E5F60">
              <w:rPr>
                <w:color w:val="1F4E79" w:themeColor="accent1" w:themeShade="80"/>
                <w:sz w:val="20"/>
                <w:szCs w:val="20"/>
                <w:lang w:val="hu-HU"/>
              </w:rPr>
              <w:t>egyéb olyan tudományos munkák, melyek WOS vagy SCOPUS adatbázisban jegyzett nemzetközi jelentő</w:t>
            </w:r>
            <w:r w:rsidRPr="006E5F60">
              <w:rPr>
                <w:color w:val="1F4E79" w:themeColor="accent1" w:themeShade="80"/>
                <w:sz w:val="20"/>
                <w:szCs w:val="20"/>
              </w:rPr>
              <w:t>ség</w:t>
            </w:r>
            <w:r w:rsidRPr="006E5F60">
              <w:rPr>
                <w:color w:val="1F4E79" w:themeColor="accent1" w:themeShade="80"/>
                <w:sz w:val="20"/>
                <w:szCs w:val="20"/>
                <w:lang w:val="hu-HU"/>
              </w:rPr>
              <w:t>ű</w:t>
            </w:r>
            <w:r w:rsidRPr="006E5F60">
              <w:rPr>
                <w:color w:val="1F4E79" w:themeColor="accent1" w:themeShade="80"/>
                <w:sz w:val="20"/>
                <w:szCs w:val="20"/>
              </w:rPr>
              <w:t xml:space="preserve"> </w:t>
            </w:r>
            <w:r w:rsidRPr="006E5F60">
              <w:rPr>
                <w:color w:val="1F4E79" w:themeColor="accent1" w:themeShade="80"/>
                <w:sz w:val="20"/>
                <w:szCs w:val="20"/>
                <w:lang w:val="hu-HU"/>
              </w:rPr>
              <w:t>idő</w:t>
            </w:r>
            <w:r w:rsidRPr="006E5F60">
              <w:rPr>
                <w:color w:val="1F4E79" w:themeColor="accent1" w:themeShade="80"/>
                <w:sz w:val="20"/>
                <w:szCs w:val="20"/>
              </w:rPr>
              <w:t>szakos kiadványokban vagy k</w:t>
            </w:r>
            <w:r w:rsidRPr="006E5F60">
              <w:rPr>
                <w:color w:val="1F4E79" w:themeColor="accent1" w:themeShade="80"/>
                <w:sz w:val="20"/>
                <w:szCs w:val="20"/>
                <w:lang w:val="hu-HU"/>
              </w:rPr>
              <w:t>ö</w:t>
            </w:r>
            <w:r w:rsidRPr="006E5F60">
              <w:rPr>
                <w:color w:val="1F4E79" w:themeColor="accent1" w:themeShade="80"/>
                <w:sz w:val="20"/>
                <w:szCs w:val="20"/>
              </w:rPr>
              <w:t xml:space="preserve">tetekben jelentek meg. </w:t>
            </w:r>
          </w:p>
        </w:tc>
      </w:tr>
      <w:tr w:rsidR="006E5F60" w:rsidRPr="006E5F60" w:rsidTr="007F780D">
        <w:trPr>
          <w:trHeight w:val="306"/>
          <w:jc w:val="center"/>
        </w:trPr>
        <w:tc>
          <w:tcPr>
            <w:tcW w:w="546" w:type="dxa"/>
            <w:tcBorders>
              <w:top w:val="single" w:sz="4" w:space="0" w:color="auto"/>
            </w:tcBorders>
          </w:tcPr>
          <w:p w:rsidR="006E5F60" w:rsidRPr="006E5F60" w:rsidRDefault="006E5F60" w:rsidP="007F780D">
            <w:pPr>
              <w:pStyle w:val="TableParagraph"/>
              <w:rPr>
                <w:b/>
                <w:color w:val="1F4E79" w:themeColor="accent1" w:themeShade="80"/>
                <w:sz w:val="20"/>
                <w:szCs w:val="20"/>
                <w:lang w:val="hu-HU"/>
              </w:rPr>
            </w:pPr>
          </w:p>
        </w:tc>
        <w:tc>
          <w:tcPr>
            <w:tcW w:w="8548" w:type="dxa"/>
            <w:tcBorders>
              <w:top w:val="single" w:sz="4" w:space="0" w:color="auto"/>
            </w:tcBorders>
          </w:tcPr>
          <w:p w:rsidR="006E5F60" w:rsidRPr="006E5F60" w:rsidRDefault="006E5F60" w:rsidP="007F780D">
            <w:pPr>
              <w:pStyle w:val="TableParagraph"/>
              <w:rPr>
                <w:color w:val="1F4E79" w:themeColor="accent1" w:themeShade="80"/>
                <w:sz w:val="20"/>
                <w:szCs w:val="20"/>
                <w:lang w:val="hu-HU"/>
              </w:rPr>
            </w:pPr>
          </w:p>
        </w:tc>
      </w:tr>
    </w:tbl>
    <w:p w:rsidR="006E5F60" w:rsidRPr="006E5F60" w:rsidRDefault="006E5F60" w:rsidP="006E5F60">
      <w:pPr>
        <w:pStyle w:val="Zkladntext"/>
        <w:rPr>
          <w:color w:val="1F4E79" w:themeColor="accent1" w:themeShade="80"/>
          <w:sz w:val="20"/>
        </w:rPr>
      </w:pPr>
      <w:r w:rsidRPr="006E5F60">
        <w:rPr>
          <w:color w:val="1F4E79" w:themeColor="accent1" w:themeShade="80"/>
          <w:sz w:val="20"/>
          <w:lang w:val="hu-HU"/>
        </w:rPr>
        <w:t>A folyóirat meghatározott kvartilisbe (Q1–Q4) való besorolása a „Journal</w:t>
      </w:r>
      <w:r w:rsidRPr="006E5F60">
        <w:rPr>
          <w:color w:val="1F4E79" w:themeColor="accent1" w:themeShade="80"/>
          <w:spacing w:val="-1"/>
          <w:sz w:val="20"/>
          <w:lang w:val="hu-HU"/>
        </w:rPr>
        <w:t xml:space="preserve"> </w:t>
      </w:r>
      <w:r w:rsidRPr="006E5F60">
        <w:rPr>
          <w:color w:val="1F4E79" w:themeColor="accent1" w:themeShade="80"/>
          <w:sz w:val="20"/>
          <w:lang w:val="hu-HU"/>
        </w:rPr>
        <w:t>Citation</w:t>
      </w:r>
      <w:r w:rsidRPr="006E5F60">
        <w:rPr>
          <w:color w:val="1F4E79" w:themeColor="accent1" w:themeShade="80"/>
          <w:spacing w:val="-4"/>
          <w:sz w:val="20"/>
          <w:lang w:val="hu-HU"/>
        </w:rPr>
        <w:t xml:space="preserve"> </w:t>
      </w:r>
      <w:r w:rsidRPr="006E5F60">
        <w:rPr>
          <w:color w:val="1F4E79" w:themeColor="accent1" w:themeShade="80"/>
          <w:sz w:val="20"/>
          <w:lang w:val="hu-HU"/>
        </w:rPr>
        <w:t>Reports“</w:t>
      </w:r>
      <w:r w:rsidRPr="006E5F60">
        <w:rPr>
          <w:color w:val="1F4E79" w:themeColor="accent1" w:themeShade="80"/>
          <w:spacing w:val="-2"/>
          <w:sz w:val="20"/>
          <w:lang w:val="hu-HU"/>
        </w:rPr>
        <w:t xml:space="preserve"> </w:t>
      </w:r>
      <w:r w:rsidRPr="006E5F60">
        <w:rPr>
          <w:color w:val="1F4E79" w:themeColor="accent1" w:themeShade="80"/>
          <w:sz w:val="20"/>
          <w:lang w:val="hu-HU"/>
        </w:rPr>
        <w:t>(JCR</w:t>
      </w:r>
      <w:r w:rsidRPr="006E5F60">
        <w:rPr>
          <w:color w:val="1F4E79" w:themeColor="accent1" w:themeShade="80"/>
          <w:spacing w:val="1"/>
          <w:sz w:val="20"/>
          <w:lang w:val="hu-HU"/>
        </w:rPr>
        <w:t xml:space="preserve"> </w:t>
      </w:r>
      <w:r w:rsidRPr="006E5F60">
        <w:rPr>
          <w:color w:val="1F4E79" w:themeColor="accent1" w:themeShade="80"/>
          <w:sz w:val="20"/>
          <w:lang w:val="hu-HU"/>
        </w:rPr>
        <w:t>–</w:t>
      </w:r>
      <w:r w:rsidRPr="006E5F60">
        <w:rPr>
          <w:color w:val="1F4E79" w:themeColor="accent1" w:themeShade="80"/>
          <w:spacing w:val="-4"/>
          <w:sz w:val="20"/>
          <w:lang w:val="hu-HU"/>
        </w:rPr>
        <w:t xml:space="preserve"> </w:t>
      </w:r>
      <w:r w:rsidRPr="006E5F60">
        <w:rPr>
          <w:color w:val="1F4E79" w:themeColor="accent1" w:themeShade="80"/>
          <w:sz w:val="20"/>
          <w:lang w:val="hu-HU"/>
        </w:rPr>
        <w:t>Clarivate</w:t>
      </w:r>
      <w:r w:rsidRPr="006E5F60">
        <w:rPr>
          <w:color w:val="1F4E79" w:themeColor="accent1" w:themeShade="80"/>
          <w:spacing w:val="-2"/>
          <w:sz w:val="20"/>
          <w:lang w:val="hu-HU"/>
        </w:rPr>
        <w:t xml:space="preserve"> </w:t>
      </w:r>
      <w:r w:rsidRPr="006E5F60">
        <w:rPr>
          <w:color w:val="1F4E79" w:themeColor="accent1" w:themeShade="80"/>
          <w:sz w:val="20"/>
          <w:lang w:val="hu-HU"/>
        </w:rPr>
        <w:t>Web</w:t>
      </w:r>
      <w:r w:rsidRPr="006E5F60">
        <w:rPr>
          <w:color w:val="1F4E79" w:themeColor="accent1" w:themeShade="80"/>
          <w:spacing w:val="-3"/>
          <w:sz w:val="20"/>
          <w:lang w:val="hu-HU"/>
        </w:rPr>
        <w:t xml:space="preserve"> </w:t>
      </w:r>
      <w:r w:rsidRPr="006E5F60">
        <w:rPr>
          <w:color w:val="1F4E79" w:themeColor="accent1" w:themeShade="80"/>
          <w:sz w:val="20"/>
          <w:lang w:val="hu-HU"/>
        </w:rPr>
        <w:t>of</w:t>
      </w:r>
      <w:r w:rsidRPr="006E5F60">
        <w:rPr>
          <w:color w:val="1F4E79" w:themeColor="accent1" w:themeShade="80"/>
          <w:spacing w:val="-4"/>
          <w:sz w:val="20"/>
          <w:lang w:val="hu-HU"/>
        </w:rPr>
        <w:t xml:space="preserve"> </w:t>
      </w:r>
      <w:r w:rsidRPr="006E5F60">
        <w:rPr>
          <w:color w:val="1F4E79" w:themeColor="accent1" w:themeShade="80"/>
          <w:sz w:val="20"/>
          <w:lang w:val="hu-HU"/>
        </w:rPr>
        <w:t>Science) alapján kerül</w:t>
      </w:r>
      <w:r w:rsidRPr="006E5F60">
        <w:rPr>
          <w:color w:val="1F4E79" w:themeColor="accent1" w:themeShade="80"/>
          <w:sz w:val="20"/>
        </w:rPr>
        <w:t xml:space="preserve"> elfogadásra a publikáció megjelenésének éve szerint. Ha a kvartilisek t</w:t>
      </w:r>
      <w:r w:rsidRPr="006E5F60">
        <w:rPr>
          <w:color w:val="1F4E79" w:themeColor="accent1" w:themeShade="80"/>
          <w:sz w:val="20"/>
          <w:lang w:val="hu-HU"/>
        </w:rPr>
        <w:t>öbb</w:t>
      </w:r>
      <w:r w:rsidRPr="006E5F60">
        <w:rPr>
          <w:color w:val="1F4E79" w:themeColor="accent1" w:themeShade="80"/>
          <w:sz w:val="20"/>
        </w:rPr>
        <w:t xml:space="preserve"> tudományos alter</w:t>
      </w:r>
      <w:r w:rsidRPr="006E5F60">
        <w:rPr>
          <w:color w:val="1F4E79" w:themeColor="accent1" w:themeShade="80"/>
          <w:sz w:val="20"/>
          <w:lang w:val="hu-HU"/>
        </w:rPr>
        <w:t>ül</w:t>
      </w:r>
      <w:r w:rsidRPr="006E5F60">
        <w:rPr>
          <w:color w:val="1F4E79" w:themeColor="accent1" w:themeShade="80"/>
          <w:sz w:val="20"/>
        </w:rPr>
        <w:t>et alapján vannak meghatározva, a tanulmányi program – amelyhez a HaIK szak kapcsolódik – szempontjából legmagasabb kvartilis veend</w:t>
      </w:r>
      <w:r w:rsidRPr="006E5F60">
        <w:rPr>
          <w:color w:val="1F4E79" w:themeColor="accent1" w:themeShade="80"/>
          <w:sz w:val="20"/>
          <w:lang w:val="hu-HU"/>
        </w:rPr>
        <w:t>ő</w:t>
      </w:r>
      <w:r w:rsidRPr="006E5F60">
        <w:rPr>
          <w:color w:val="1F4E79" w:themeColor="accent1" w:themeShade="80"/>
          <w:sz w:val="20"/>
        </w:rPr>
        <w:t xml:space="preserve"> alapul.</w:t>
      </w:r>
    </w:p>
    <w:p w:rsidR="0075289B" w:rsidRPr="006E5F60" w:rsidRDefault="0075289B" w:rsidP="0075289B">
      <w:pPr>
        <w:spacing w:line="276" w:lineRule="auto"/>
        <w:jc w:val="center"/>
        <w:rPr>
          <w:b/>
          <w:color w:val="1F4E79" w:themeColor="accent1" w:themeShade="80"/>
          <w:sz w:val="28"/>
          <w:szCs w:val="28"/>
          <w:lang w:val="sk-SK"/>
        </w:rPr>
      </w:pPr>
    </w:p>
    <w:p w:rsidR="0075289B" w:rsidRPr="0075289B" w:rsidRDefault="0075289B" w:rsidP="0075289B">
      <w:pPr>
        <w:spacing w:line="276" w:lineRule="auto"/>
        <w:jc w:val="center"/>
        <w:rPr>
          <w:b/>
          <w:sz w:val="28"/>
          <w:szCs w:val="28"/>
          <w:lang w:val="sk-SK"/>
        </w:rPr>
      </w:pPr>
      <w:r w:rsidRPr="0075289B">
        <w:rPr>
          <w:b/>
          <w:sz w:val="28"/>
          <w:szCs w:val="28"/>
          <w:lang w:val="sk-SK"/>
        </w:rPr>
        <w:lastRenderedPageBreak/>
        <w:t>Čl. 9</w:t>
      </w:r>
      <w:r w:rsidR="006E5F60">
        <w:rPr>
          <w:b/>
          <w:sz w:val="28"/>
          <w:szCs w:val="28"/>
          <w:lang w:val="sk-SK"/>
        </w:rPr>
        <w:t xml:space="preserve"> – </w:t>
      </w:r>
      <w:r w:rsidR="006E5F60" w:rsidRPr="006E5F60">
        <w:rPr>
          <w:b/>
          <w:color w:val="1F4E79" w:themeColor="accent1" w:themeShade="80"/>
          <w:sz w:val="28"/>
          <w:szCs w:val="28"/>
          <w:lang w:val="sk-SK"/>
        </w:rPr>
        <w:t>9. cikkely</w:t>
      </w:r>
    </w:p>
    <w:p w:rsidR="006E5F60" w:rsidRPr="006E5F60" w:rsidRDefault="0075289B" w:rsidP="006E5F60">
      <w:pPr>
        <w:spacing w:line="276" w:lineRule="auto"/>
        <w:jc w:val="center"/>
        <w:rPr>
          <w:b/>
          <w:color w:val="1F4E79" w:themeColor="accent1" w:themeShade="80"/>
          <w:sz w:val="28"/>
          <w:szCs w:val="28"/>
          <w:lang w:val="sk-SK"/>
        </w:rPr>
      </w:pPr>
      <w:r w:rsidRPr="0075289B">
        <w:rPr>
          <w:b/>
          <w:sz w:val="28"/>
          <w:szCs w:val="28"/>
          <w:lang w:val="sk-SK"/>
        </w:rPr>
        <w:t>Zrušovacie ustanovenia</w:t>
      </w:r>
      <w:r w:rsidR="006E5F60">
        <w:rPr>
          <w:b/>
          <w:sz w:val="28"/>
          <w:szCs w:val="28"/>
          <w:lang w:val="sk-SK"/>
        </w:rPr>
        <w:t xml:space="preserve"> - </w:t>
      </w:r>
      <w:r w:rsidR="006E5F60" w:rsidRPr="006E5F60">
        <w:rPr>
          <w:b/>
          <w:color w:val="1F4E79" w:themeColor="accent1" w:themeShade="80"/>
          <w:sz w:val="28"/>
          <w:szCs w:val="28"/>
          <w:lang w:val="hu-HU"/>
        </w:rPr>
        <w:t>A hatályon kívül</w:t>
      </w:r>
      <w:r w:rsidR="006E5F60" w:rsidRPr="006E5F60">
        <w:rPr>
          <w:b/>
          <w:color w:val="1F4E79" w:themeColor="accent1" w:themeShade="80"/>
          <w:sz w:val="28"/>
          <w:szCs w:val="28"/>
          <w:lang w:val="sk-SK"/>
        </w:rPr>
        <w:t xml:space="preserve"> helyezés rendelkezései</w:t>
      </w:r>
    </w:p>
    <w:p w:rsidR="0075289B" w:rsidRPr="0075289B" w:rsidRDefault="0075289B" w:rsidP="0075289B">
      <w:pPr>
        <w:spacing w:line="276" w:lineRule="auto"/>
        <w:jc w:val="center"/>
        <w:rPr>
          <w:b/>
          <w:sz w:val="28"/>
          <w:szCs w:val="28"/>
          <w:lang w:val="sk-SK"/>
        </w:rPr>
      </w:pPr>
    </w:p>
    <w:p w:rsidR="006E5F60" w:rsidRPr="006E5F60" w:rsidRDefault="0075289B" w:rsidP="006E5F60">
      <w:pPr>
        <w:spacing w:line="276" w:lineRule="auto"/>
        <w:ind w:hanging="284"/>
        <w:jc w:val="both"/>
        <w:rPr>
          <w:color w:val="1F4E79" w:themeColor="accent1" w:themeShade="80"/>
          <w:lang w:val="sk-SK"/>
        </w:rPr>
      </w:pPr>
      <w:r w:rsidRPr="0075289B">
        <w:rPr>
          <w:lang w:val="sk-SK"/>
        </w:rPr>
        <w:t xml:space="preserve">1. Zrušuje sa dokument </w:t>
      </w:r>
      <w:r w:rsidRPr="0075289B">
        <w:rPr>
          <w:lang w:val="sk-SK" w:eastAsia="sk-SK"/>
        </w:rPr>
        <w:t xml:space="preserve">Všeobecné kritériá na obsadzovanie </w:t>
      </w:r>
      <w:r w:rsidR="006640CD">
        <w:rPr>
          <w:lang w:val="sk-SK" w:eastAsia="sk-SK"/>
        </w:rPr>
        <w:t xml:space="preserve">funkčných miest </w:t>
      </w:r>
      <w:r w:rsidRPr="0075289B">
        <w:rPr>
          <w:lang w:val="sk-SK" w:eastAsia="sk-SK"/>
        </w:rPr>
        <w:t xml:space="preserve">profesorov a docentov a konkrétne podmienky výberového konania na obsadzovanie </w:t>
      </w:r>
      <w:r w:rsidR="006640CD">
        <w:rPr>
          <w:lang w:val="sk-SK" w:eastAsia="sk-SK"/>
        </w:rPr>
        <w:t xml:space="preserve">funkčných miest </w:t>
      </w:r>
      <w:r w:rsidRPr="0075289B">
        <w:rPr>
          <w:lang w:val="sk-SK" w:eastAsia="sk-SK"/>
        </w:rPr>
        <w:t>profesorov a docentov na Pedagogickej fakulte Univerzity J. Selyeho</w:t>
      </w:r>
      <w:r w:rsidRPr="0075289B">
        <w:rPr>
          <w:lang w:val="sk-SK"/>
        </w:rPr>
        <w:t>, ktorý schválila Vedecká rada Univerzity J. Selyeho dňa 26. októbra 2021.</w:t>
      </w:r>
      <w:r w:rsidR="006E5F60">
        <w:rPr>
          <w:lang w:val="sk-SK"/>
        </w:rPr>
        <w:t xml:space="preserve">/ </w:t>
      </w:r>
      <w:r w:rsidR="006E5F60" w:rsidRPr="006E5F60">
        <w:rPr>
          <w:color w:val="1F4E79" w:themeColor="accent1" w:themeShade="80"/>
          <w:lang w:val="hu-HU"/>
        </w:rPr>
        <w:t xml:space="preserve">Érvényét veszti </w:t>
      </w:r>
      <w:r w:rsidR="006E5F60" w:rsidRPr="006E5F60">
        <w:rPr>
          <w:i/>
          <w:color w:val="1F4E79" w:themeColor="accent1" w:themeShade="80"/>
          <w:lang w:val="hu-HU"/>
        </w:rPr>
        <w:t>A professzori és docensi funkciók betöl</w:t>
      </w:r>
      <w:r w:rsidR="006E5F60" w:rsidRPr="006E5F60">
        <w:rPr>
          <w:i/>
          <w:color w:val="1F4E79" w:themeColor="accent1" w:themeShade="80"/>
          <w:lang w:val="sk-SK"/>
        </w:rPr>
        <w:t>tésének általános feltételei, valamint a kiválasztási eljárás konkrét kritériumai a professzori és docensi funkciók bet</w:t>
      </w:r>
      <w:r w:rsidR="006E5F60" w:rsidRPr="006E5F60">
        <w:rPr>
          <w:i/>
          <w:color w:val="1F4E79" w:themeColor="accent1" w:themeShade="80"/>
          <w:lang w:val="hu-HU"/>
        </w:rPr>
        <w:t>öl</w:t>
      </w:r>
      <w:r w:rsidR="006E5F60" w:rsidRPr="006E5F60">
        <w:rPr>
          <w:i/>
          <w:color w:val="1F4E79" w:themeColor="accent1" w:themeShade="80"/>
          <w:lang w:val="sk-SK"/>
        </w:rPr>
        <w:t>tésére a Selye János Egyetem Tanárképz</w:t>
      </w:r>
      <w:r w:rsidR="006E5F60" w:rsidRPr="006E5F60">
        <w:rPr>
          <w:i/>
          <w:color w:val="1F4E79" w:themeColor="accent1" w:themeShade="80"/>
          <w:lang w:val="hu-HU"/>
        </w:rPr>
        <w:t>ő</w:t>
      </w:r>
      <w:r w:rsidR="006E5F60" w:rsidRPr="006E5F60">
        <w:rPr>
          <w:i/>
          <w:color w:val="1F4E79" w:themeColor="accent1" w:themeShade="80"/>
          <w:lang w:val="sk-SK"/>
        </w:rPr>
        <w:t xml:space="preserve"> Karán</w:t>
      </w:r>
      <w:r w:rsidR="006E5F60" w:rsidRPr="006E5F60">
        <w:rPr>
          <w:color w:val="1F4E79" w:themeColor="accent1" w:themeShade="80"/>
          <w:lang w:val="sk-SK"/>
        </w:rPr>
        <w:t xml:space="preserve"> c. dokumentum, melyet a Selye János Egyetem Tudományos Tanácsa hagyott jóvá 2021. október 26-án.</w:t>
      </w:r>
    </w:p>
    <w:p w:rsidR="0075289B" w:rsidRPr="0075289B" w:rsidRDefault="0075289B" w:rsidP="0075289B">
      <w:pPr>
        <w:spacing w:line="276" w:lineRule="auto"/>
        <w:ind w:hanging="284"/>
        <w:jc w:val="both"/>
        <w:rPr>
          <w:lang w:val="sk-SK"/>
        </w:rPr>
      </w:pPr>
      <w:r w:rsidRPr="0075289B">
        <w:rPr>
          <w:lang w:val="sk-SK"/>
        </w:rPr>
        <w:t xml:space="preserve"> </w:t>
      </w:r>
    </w:p>
    <w:p w:rsidR="0075289B" w:rsidRPr="0075289B" w:rsidRDefault="0075289B" w:rsidP="0075289B">
      <w:pPr>
        <w:spacing w:line="276" w:lineRule="auto"/>
        <w:ind w:hanging="284"/>
        <w:jc w:val="both"/>
        <w:rPr>
          <w:b/>
          <w:sz w:val="28"/>
          <w:szCs w:val="28"/>
          <w:lang w:val="sk-SK"/>
        </w:rPr>
      </w:pPr>
    </w:p>
    <w:p w:rsidR="0075289B" w:rsidRPr="0075289B" w:rsidRDefault="0075289B" w:rsidP="0075289B">
      <w:pPr>
        <w:pStyle w:val="Normlny1"/>
        <w:spacing w:line="276" w:lineRule="auto"/>
        <w:jc w:val="center"/>
        <w:rPr>
          <w:b/>
          <w:bCs/>
          <w:sz w:val="28"/>
          <w:szCs w:val="28"/>
        </w:rPr>
      </w:pPr>
      <w:r w:rsidRPr="0075289B">
        <w:rPr>
          <w:b/>
          <w:bCs/>
          <w:sz w:val="28"/>
          <w:szCs w:val="28"/>
        </w:rPr>
        <w:t>Čl. 10</w:t>
      </w:r>
      <w:r w:rsidR="006E5F60">
        <w:rPr>
          <w:b/>
          <w:bCs/>
          <w:sz w:val="28"/>
          <w:szCs w:val="28"/>
        </w:rPr>
        <w:t xml:space="preserve"> – </w:t>
      </w:r>
      <w:r w:rsidR="006E5F60" w:rsidRPr="004D07BE">
        <w:rPr>
          <w:b/>
          <w:bCs/>
          <w:color w:val="1F4E79" w:themeColor="accent1" w:themeShade="80"/>
          <w:sz w:val="28"/>
          <w:szCs w:val="28"/>
        </w:rPr>
        <w:t>10. cikkely</w:t>
      </w:r>
    </w:p>
    <w:p w:rsidR="0075289B" w:rsidRPr="0075289B" w:rsidRDefault="0075289B" w:rsidP="0075289B">
      <w:pPr>
        <w:pStyle w:val="Normlny1"/>
        <w:spacing w:line="276" w:lineRule="auto"/>
        <w:jc w:val="center"/>
        <w:rPr>
          <w:b/>
          <w:bCs/>
          <w:sz w:val="28"/>
          <w:szCs w:val="28"/>
        </w:rPr>
      </w:pPr>
      <w:r w:rsidRPr="0075289B">
        <w:rPr>
          <w:b/>
          <w:bCs/>
          <w:sz w:val="28"/>
          <w:szCs w:val="28"/>
        </w:rPr>
        <w:t>Záverečné ustanovenia</w:t>
      </w:r>
      <w:r w:rsidR="006E5F60">
        <w:rPr>
          <w:b/>
          <w:bCs/>
          <w:sz w:val="28"/>
          <w:szCs w:val="28"/>
        </w:rPr>
        <w:t xml:space="preserve"> </w:t>
      </w:r>
      <w:r w:rsidR="006E5F60" w:rsidRPr="004D07BE">
        <w:rPr>
          <w:b/>
          <w:bCs/>
          <w:color w:val="1F4E79" w:themeColor="accent1" w:themeShade="80"/>
          <w:sz w:val="28"/>
          <w:szCs w:val="28"/>
        </w:rPr>
        <w:t>– Záró rendelkezések</w:t>
      </w:r>
    </w:p>
    <w:p w:rsidR="0075289B" w:rsidRPr="0075289B" w:rsidRDefault="0075289B" w:rsidP="0075289B">
      <w:pPr>
        <w:pStyle w:val="Normlny1"/>
        <w:spacing w:line="276" w:lineRule="auto"/>
        <w:jc w:val="both"/>
        <w:rPr>
          <w:b/>
          <w:bCs/>
          <w:sz w:val="28"/>
          <w:szCs w:val="28"/>
        </w:rPr>
      </w:pPr>
    </w:p>
    <w:p w:rsidR="006E5F60" w:rsidRPr="006E5F60" w:rsidRDefault="0075289B" w:rsidP="006E5F60">
      <w:pPr>
        <w:pStyle w:val="Normlny1"/>
        <w:numPr>
          <w:ilvl w:val="0"/>
          <w:numId w:val="1"/>
        </w:numPr>
        <w:tabs>
          <w:tab w:val="clear" w:pos="1077"/>
        </w:tabs>
        <w:spacing w:line="276" w:lineRule="auto"/>
        <w:ind w:left="0" w:hanging="284"/>
        <w:jc w:val="both"/>
        <w:rPr>
          <w:bCs/>
          <w:color w:val="1F4E79" w:themeColor="accent1" w:themeShade="80"/>
          <w:lang w:val="hu-HU"/>
        </w:rPr>
      </w:pPr>
      <w:r w:rsidRPr="0075289B">
        <w:rPr>
          <w:lang w:eastAsia="sk-SK"/>
        </w:rPr>
        <w:t xml:space="preserve">Tieto Všeobecné kritériá na obsadzovanie </w:t>
      </w:r>
      <w:r w:rsidR="006640CD">
        <w:rPr>
          <w:lang w:eastAsia="sk-SK"/>
        </w:rPr>
        <w:t xml:space="preserve">funkčných miest </w:t>
      </w:r>
      <w:r w:rsidRPr="0075289B">
        <w:rPr>
          <w:lang w:eastAsia="sk-SK"/>
        </w:rPr>
        <w:t xml:space="preserve">profesorov a docentov a konkrétne podmienky výberového konania na obsadzovanie </w:t>
      </w:r>
      <w:r w:rsidR="006640CD">
        <w:rPr>
          <w:lang w:eastAsia="sk-SK"/>
        </w:rPr>
        <w:t>funkčných miest</w:t>
      </w:r>
      <w:r w:rsidRPr="0075289B">
        <w:rPr>
          <w:lang w:eastAsia="sk-SK"/>
        </w:rPr>
        <w:t xml:space="preserve"> profesorov a docentov na Pedagogickej fakulte Univerzity J. Selyeho prerokovala Vedecká rada </w:t>
      </w:r>
      <w:r w:rsidRPr="0075289B">
        <w:t>Pedagogickej fakulty Univerzity J. Selyeho dňa 10. marca 2023.</w:t>
      </w:r>
      <w:r w:rsidR="006E5F60">
        <w:t xml:space="preserve">/ </w:t>
      </w:r>
      <w:r w:rsidR="006E5F60" w:rsidRPr="006E5F60">
        <w:rPr>
          <w:bCs/>
          <w:color w:val="1F4E79" w:themeColor="accent1" w:themeShade="80"/>
          <w:lang w:val="hu-HU"/>
        </w:rPr>
        <w:t xml:space="preserve">A jelen szempontrendszert, </w:t>
      </w:r>
      <w:r w:rsidR="006E5F60" w:rsidRPr="006E5F60">
        <w:rPr>
          <w:i/>
          <w:color w:val="1F4E79" w:themeColor="accent1" w:themeShade="80"/>
          <w:lang w:val="hu-HU"/>
        </w:rPr>
        <w:t>a professzori és docensi funkciók betöl</w:t>
      </w:r>
      <w:r w:rsidR="006E5F60" w:rsidRPr="006E5F60">
        <w:rPr>
          <w:i/>
          <w:color w:val="1F4E79" w:themeColor="accent1" w:themeShade="80"/>
        </w:rPr>
        <w:t>tésének általános feltételeit, valamint a kiválasztási eljárás konkrét kritériumait a professzori és docensi funkciók bet</w:t>
      </w:r>
      <w:r w:rsidR="006E5F60" w:rsidRPr="006E5F60">
        <w:rPr>
          <w:i/>
          <w:color w:val="1F4E79" w:themeColor="accent1" w:themeShade="80"/>
          <w:lang w:val="hu-HU"/>
        </w:rPr>
        <w:t>öl</w:t>
      </w:r>
      <w:r w:rsidR="006E5F60" w:rsidRPr="006E5F60">
        <w:rPr>
          <w:i/>
          <w:color w:val="1F4E79" w:themeColor="accent1" w:themeShade="80"/>
        </w:rPr>
        <w:t>tésére a Selye János Egyetem Tanárképz</w:t>
      </w:r>
      <w:r w:rsidR="006E5F60" w:rsidRPr="006E5F60">
        <w:rPr>
          <w:i/>
          <w:color w:val="1F4E79" w:themeColor="accent1" w:themeShade="80"/>
          <w:lang w:val="hu-HU"/>
        </w:rPr>
        <w:t>ő</w:t>
      </w:r>
      <w:r w:rsidR="006E5F60" w:rsidRPr="006E5F60">
        <w:rPr>
          <w:i/>
          <w:color w:val="1F4E79" w:themeColor="accent1" w:themeShade="80"/>
        </w:rPr>
        <w:t xml:space="preserve"> Karán </w:t>
      </w:r>
      <w:r w:rsidR="006E5F60" w:rsidRPr="006E5F60">
        <w:rPr>
          <w:color w:val="1F4E79" w:themeColor="accent1" w:themeShade="80"/>
        </w:rPr>
        <w:t>a Selye János Egyetem Tanárképz</w:t>
      </w:r>
      <w:r w:rsidR="006E5F60" w:rsidRPr="006E5F60">
        <w:rPr>
          <w:color w:val="1F4E79" w:themeColor="accent1" w:themeShade="80"/>
          <w:lang w:val="hu-HU"/>
        </w:rPr>
        <w:t>ő</w:t>
      </w:r>
      <w:r w:rsidR="006E5F60" w:rsidRPr="006E5F60">
        <w:rPr>
          <w:color w:val="1F4E79" w:themeColor="accent1" w:themeShade="80"/>
        </w:rPr>
        <w:t xml:space="preserve"> Karának Tudományos Tanácsa tárgyalta meg 2023. március 10-én.</w:t>
      </w:r>
    </w:p>
    <w:p w:rsidR="006E5F60" w:rsidRPr="006E5F60" w:rsidRDefault="0075289B" w:rsidP="006E5F60">
      <w:pPr>
        <w:pStyle w:val="Normlny1"/>
        <w:numPr>
          <w:ilvl w:val="0"/>
          <w:numId w:val="1"/>
        </w:numPr>
        <w:tabs>
          <w:tab w:val="clear" w:pos="1077"/>
        </w:tabs>
        <w:spacing w:line="276" w:lineRule="auto"/>
        <w:ind w:left="0" w:hanging="284"/>
        <w:jc w:val="both"/>
        <w:rPr>
          <w:bCs/>
          <w:color w:val="1F4E79" w:themeColor="accent1" w:themeShade="80"/>
          <w:lang w:val="hu-HU"/>
        </w:rPr>
      </w:pPr>
      <w:r w:rsidRPr="0075289B">
        <w:rPr>
          <w:lang w:eastAsia="sk-SK"/>
        </w:rPr>
        <w:t xml:space="preserve">Tieto Všeobecné kritériá na obsadzovanie </w:t>
      </w:r>
      <w:r w:rsidR="006640CD">
        <w:rPr>
          <w:lang w:eastAsia="sk-SK"/>
        </w:rPr>
        <w:t>funkčných miest</w:t>
      </w:r>
      <w:r w:rsidRPr="0075289B">
        <w:rPr>
          <w:lang w:eastAsia="sk-SK"/>
        </w:rPr>
        <w:t xml:space="preserve"> profesorov a docentov a konkrétne podmienky výberového konania na obsadzovanie </w:t>
      </w:r>
      <w:r w:rsidR="006640CD">
        <w:rPr>
          <w:lang w:eastAsia="sk-SK"/>
        </w:rPr>
        <w:t>funkčných miest</w:t>
      </w:r>
      <w:r w:rsidRPr="0075289B">
        <w:rPr>
          <w:lang w:eastAsia="sk-SK"/>
        </w:rPr>
        <w:t xml:space="preserve"> profesorov a docentov na Pedagogickej fakulte Univerzity J. Selyeho nadobúdajú účinnosť </w:t>
      </w:r>
      <w:r w:rsidR="005D1CA4">
        <w:rPr>
          <w:lang w:eastAsia="sk-SK"/>
        </w:rPr>
        <w:t>schválením</w:t>
      </w:r>
      <w:r w:rsidRPr="0075289B">
        <w:rPr>
          <w:lang w:eastAsia="sk-SK"/>
        </w:rPr>
        <w:t xml:space="preserve"> vo Vedeckej rade Univerzity J. Selyeho</w:t>
      </w:r>
      <w:r w:rsidR="005D1CA4">
        <w:t xml:space="preserve"> dňa 17. mája 2023.</w:t>
      </w:r>
      <w:r w:rsidR="006E5F60">
        <w:t>/</w:t>
      </w:r>
      <w:r w:rsidR="006E5F60" w:rsidRPr="006E5F60">
        <w:rPr>
          <w:bCs/>
          <w:lang w:val="hu-HU"/>
        </w:rPr>
        <w:t xml:space="preserve"> </w:t>
      </w:r>
      <w:r w:rsidR="006E5F60" w:rsidRPr="006E5F60">
        <w:rPr>
          <w:bCs/>
          <w:color w:val="1F4E79" w:themeColor="accent1" w:themeShade="80"/>
          <w:lang w:val="hu-HU"/>
        </w:rPr>
        <w:t xml:space="preserve">A jelen szempontrendszer, </w:t>
      </w:r>
      <w:r w:rsidR="006E5F60" w:rsidRPr="006E5F60">
        <w:rPr>
          <w:i/>
          <w:color w:val="1F4E79" w:themeColor="accent1" w:themeShade="80"/>
          <w:lang w:val="hu-HU"/>
        </w:rPr>
        <w:t>a professzori és docensi funkciók betöl</w:t>
      </w:r>
      <w:r w:rsidR="006E5F60" w:rsidRPr="006E5F60">
        <w:rPr>
          <w:i/>
          <w:color w:val="1F4E79" w:themeColor="accent1" w:themeShade="80"/>
        </w:rPr>
        <w:t>tésének általános feltételei, valamint a kiválasztási eljárás konkrét kritériumai a professzori és docensi funkciók bet</w:t>
      </w:r>
      <w:r w:rsidR="006E5F60" w:rsidRPr="006E5F60">
        <w:rPr>
          <w:i/>
          <w:color w:val="1F4E79" w:themeColor="accent1" w:themeShade="80"/>
          <w:lang w:val="hu-HU"/>
        </w:rPr>
        <w:t>öl</w:t>
      </w:r>
      <w:r w:rsidR="006E5F60" w:rsidRPr="006E5F60">
        <w:rPr>
          <w:i/>
          <w:color w:val="1F4E79" w:themeColor="accent1" w:themeShade="80"/>
        </w:rPr>
        <w:t>tésére a Selye János Egyetem Tanárképz</w:t>
      </w:r>
      <w:r w:rsidR="006E5F60" w:rsidRPr="006E5F60">
        <w:rPr>
          <w:i/>
          <w:color w:val="1F4E79" w:themeColor="accent1" w:themeShade="80"/>
          <w:lang w:val="hu-HU"/>
        </w:rPr>
        <w:t>ő</w:t>
      </w:r>
      <w:r w:rsidR="006E5F60" w:rsidRPr="006E5F60">
        <w:rPr>
          <w:i/>
          <w:color w:val="1F4E79" w:themeColor="accent1" w:themeShade="80"/>
        </w:rPr>
        <w:t xml:space="preserve"> Karán </w:t>
      </w:r>
      <w:r w:rsidR="006E5F60" w:rsidRPr="006E5F60">
        <w:rPr>
          <w:color w:val="1F4E79" w:themeColor="accent1" w:themeShade="80"/>
        </w:rPr>
        <w:t>a Selye János Egyetem Tudományos Tanácsának jóváhagyásakor lépnek érvénybe.</w:t>
      </w:r>
    </w:p>
    <w:p w:rsidR="0075289B" w:rsidRPr="0075289B" w:rsidRDefault="0075289B" w:rsidP="006E5F60">
      <w:pPr>
        <w:pStyle w:val="Normlny1"/>
        <w:spacing w:line="276" w:lineRule="auto"/>
        <w:jc w:val="both"/>
        <w:rPr>
          <w:bCs/>
        </w:rPr>
      </w:pPr>
    </w:p>
    <w:p w:rsidR="0075289B" w:rsidRDefault="0075289B" w:rsidP="0075289B">
      <w:pPr>
        <w:pStyle w:val="Normlny1"/>
        <w:spacing w:line="276" w:lineRule="auto"/>
        <w:jc w:val="both"/>
      </w:pPr>
    </w:p>
    <w:p w:rsidR="0075289B" w:rsidRPr="00702055" w:rsidRDefault="0075289B" w:rsidP="007B17E9">
      <w:pPr>
        <w:pStyle w:val="Normlny1"/>
        <w:spacing w:line="276" w:lineRule="auto"/>
        <w:jc w:val="both"/>
      </w:pPr>
      <w:r w:rsidRPr="0075289B">
        <w:t xml:space="preserve">V Komárne dňa, </w:t>
      </w:r>
      <w:r w:rsidR="005D1CA4">
        <w:rPr>
          <w:color w:val="auto"/>
        </w:rPr>
        <w:t xml:space="preserve">22. mája </w:t>
      </w:r>
      <w:r w:rsidRPr="0075289B">
        <w:rPr>
          <w:color w:val="auto"/>
        </w:rPr>
        <w:t>2023</w:t>
      </w:r>
      <w:r w:rsidRPr="0075289B">
        <w:t xml:space="preserve">    </w:t>
      </w:r>
      <w:r w:rsidR="007B17E9">
        <w:t xml:space="preserve">  </w:t>
      </w:r>
      <w:r w:rsidR="007B17E9">
        <w:tab/>
      </w:r>
      <w:r w:rsidR="007B17E9">
        <w:tab/>
      </w:r>
      <w:r w:rsidR="007B17E9">
        <w:tab/>
      </w:r>
      <w:r w:rsidRPr="00702055">
        <w:t>Dr. habil. PaedDr. Kinga Horváth, PhD.</w:t>
      </w:r>
    </w:p>
    <w:p w:rsidR="008B685A" w:rsidRPr="00702055" w:rsidRDefault="0075289B" w:rsidP="00702055">
      <w:pPr>
        <w:pStyle w:val="Zkladntext"/>
        <w:spacing w:before="5"/>
        <w:ind w:left="4536"/>
        <w:jc w:val="center"/>
        <w:rPr>
          <w:sz w:val="24"/>
          <w:szCs w:val="24"/>
        </w:rPr>
      </w:pPr>
      <w:r w:rsidRPr="00702055">
        <w:rPr>
          <w:sz w:val="24"/>
          <w:szCs w:val="24"/>
        </w:rPr>
        <w:t>predsedníčka Vedeckej rady PF UJS</w:t>
      </w:r>
    </w:p>
    <w:sectPr w:rsidR="008B685A" w:rsidRPr="00702055" w:rsidSect="007D079A">
      <w:footerReference w:type="default" r:id="rId9"/>
      <w:footnotePr>
        <w:numRestart w:val="eachSect"/>
      </w:footnotePr>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5F" w:rsidRDefault="0030565F" w:rsidP="00077BD7">
      <w:r>
        <w:separator/>
      </w:r>
    </w:p>
  </w:endnote>
  <w:endnote w:type="continuationSeparator" w:id="0">
    <w:p w:rsidR="0030565F" w:rsidRDefault="0030565F" w:rsidP="0007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26531"/>
      <w:docPartObj>
        <w:docPartGallery w:val="Page Numbers (Bottom of Page)"/>
        <w:docPartUnique/>
      </w:docPartObj>
    </w:sdtPr>
    <w:sdtEndPr/>
    <w:sdtContent>
      <w:p w:rsidR="007F780D" w:rsidRDefault="007F780D">
        <w:pPr>
          <w:pStyle w:val="Pta"/>
          <w:jc w:val="center"/>
        </w:pPr>
        <w:r>
          <w:fldChar w:fldCharType="begin"/>
        </w:r>
        <w:r>
          <w:instrText>PAGE   \* MERGEFORMAT</w:instrText>
        </w:r>
        <w:r>
          <w:fldChar w:fldCharType="separate"/>
        </w:r>
        <w:r w:rsidR="000B44F0" w:rsidRPr="000B44F0">
          <w:rPr>
            <w:noProof/>
            <w:lang w:val="sk-SK"/>
          </w:rPr>
          <w:t>2</w:t>
        </w:r>
        <w:r>
          <w:fldChar w:fldCharType="end"/>
        </w:r>
      </w:p>
    </w:sdtContent>
  </w:sdt>
  <w:p w:rsidR="007F780D" w:rsidRDefault="007F780D" w:rsidP="007D079A">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5F" w:rsidRDefault="0030565F" w:rsidP="00077BD7">
      <w:r>
        <w:separator/>
      </w:r>
    </w:p>
  </w:footnote>
  <w:footnote w:type="continuationSeparator" w:id="0">
    <w:p w:rsidR="0030565F" w:rsidRDefault="0030565F" w:rsidP="00077BD7">
      <w:r>
        <w:continuationSeparator/>
      </w:r>
    </w:p>
  </w:footnote>
  <w:footnote w:id="1">
    <w:p w:rsidR="007F780D" w:rsidRPr="00605FD4" w:rsidRDefault="007F780D" w:rsidP="0055195E">
      <w:pPr>
        <w:pStyle w:val="Textpoznmkypodiarou"/>
        <w:rPr>
          <w:rFonts w:ascii="Times New Roman" w:hAnsi="Times New Roman"/>
          <w:sz w:val="16"/>
          <w:szCs w:val="16"/>
        </w:rPr>
      </w:pPr>
      <w:r w:rsidRPr="00605FD4">
        <w:rPr>
          <w:rStyle w:val="Odkaznapoznmkupodiarou"/>
          <w:rFonts w:ascii="Times New Roman" w:hAnsi="Times New Roman"/>
          <w:sz w:val="16"/>
          <w:szCs w:val="16"/>
        </w:rPr>
        <w:footnoteRef/>
      </w:r>
      <w:r w:rsidRPr="00605FD4">
        <w:rPr>
          <w:rFonts w:ascii="Times New Roman" w:hAnsi="Times New Roman"/>
          <w:sz w:val="16"/>
          <w:szCs w:val="16"/>
        </w:rPr>
        <w:t xml:space="preserve"> </w:t>
      </w:r>
      <w:r>
        <w:rPr>
          <w:rFonts w:ascii="Times New Roman" w:hAnsi="Times New Roman"/>
          <w:sz w:val="16"/>
          <w:szCs w:val="16"/>
        </w:rPr>
        <w:t xml:space="preserve">Beszámítódnak a határérték feletti kimenetek is, az A alkategóriáké. </w:t>
      </w:r>
    </w:p>
  </w:footnote>
  <w:footnote w:id="2">
    <w:p w:rsidR="007F780D" w:rsidRPr="00605FD4" w:rsidRDefault="007F780D" w:rsidP="0055195E">
      <w:pPr>
        <w:pStyle w:val="Textpoznmkypodiarou"/>
        <w:rPr>
          <w:rFonts w:ascii="Times New Roman" w:hAnsi="Times New Roman"/>
          <w:sz w:val="16"/>
          <w:szCs w:val="16"/>
        </w:rPr>
      </w:pPr>
      <w:r w:rsidRPr="00605FD4">
        <w:rPr>
          <w:rStyle w:val="Odkaznapoznmkupodiarou"/>
          <w:rFonts w:ascii="Times New Roman" w:hAnsi="Times New Roman"/>
          <w:sz w:val="16"/>
          <w:szCs w:val="16"/>
        </w:rPr>
        <w:footnoteRef/>
      </w:r>
      <w:r w:rsidRPr="00605FD4">
        <w:rPr>
          <w:rFonts w:ascii="Times New Roman" w:hAnsi="Times New Roman"/>
          <w:sz w:val="16"/>
          <w:szCs w:val="16"/>
        </w:rPr>
        <w:t xml:space="preserve"> </w:t>
      </w:r>
      <w:r>
        <w:rPr>
          <w:rFonts w:ascii="Times New Roman" w:hAnsi="Times New Roman"/>
          <w:sz w:val="16"/>
          <w:szCs w:val="16"/>
        </w:rPr>
        <w:t>Zárójelben szükséges feltüntetni a számokat az utolsó hat évre vonatkozóaan</w:t>
      </w:r>
    </w:p>
  </w:footnote>
  <w:footnote w:id="3">
    <w:p w:rsidR="007F780D" w:rsidRPr="00605FD4" w:rsidRDefault="007F780D" w:rsidP="0055195E">
      <w:pPr>
        <w:pStyle w:val="Textpoznmkypodiarou"/>
        <w:rPr>
          <w:rFonts w:ascii="Times New Roman" w:hAnsi="Times New Roman"/>
          <w:sz w:val="16"/>
          <w:szCs w:val="16"/>
        </w:rPr>
      </w:pPr>
      <w:r w:rsidRPr="00605FD4">
        <w:rPr>
          <w:rStyle w:val="Odkaznapoznmkupodiarou"/>
          <w:rFonts w:ascii="Times New Roman" w:hAnsi="Times New Roman"/>
          <w:sz w:val="16"/>
          <w:szCs w:val="16"/>
        </w:rPr>
        <w:footnoteRef/>
      </w:r>
      <w:r w:rsidRPr="00605FD4">
        <w:rPr>
          <w:rFonts w:ascii="Times New Roman" w:hAnsi="Times New Roman"/>
          <w:sz w:val="16"/>
          <w:szCs w:val="16"/>
        </w:rPr>
        <w:t xml:space="preserve"> </w:t>
      </w:r>
      <w:r>
        <w:rPr>
          <w:rFonts w:ascii="Times New Roman" w:hAnsi="Times New Roman"/>
          <w:sz w:val="16"/>
          <w:szCs w:val="16"/>
        </w:rPr>
        <w:t>a kimenetek és a hivatkozások alacsonyabb kategóriáit helyettesíteni lehet a megítélt kritétium magasabb kategóriájával</w:t>
      </w:r>
    </w:p>
  </w:footnote>
  <w:footnote w:id="4">
    <w:p w:rsidR="007F780D" w:rsidRPr="00605FD4" w:rsidRDefault="007F780D" w:rsidP="0055195E">
      <w:pPr>
        <w:pStyle w:val="Textpoznmkypodiarou"/>
        <w:rPr>
          <w:rFonts w:ascii="Times New Roman" w:hAnsi="Times New Roman"/>
          <w:sz w:val="16"/>
          <w:szCs w:val="16"/>
        </w:rPr>
      </w:pPr>
    </w:p>
  </w:footnote>
  <w:footnote w:id="5">
    <w:p w:rsidR="007F780D" w:rsidRPr="00605FD4" w:rsidRDefault="007F780D" w:rsidP="0055195E">
      <w:pPr>
        <w:pStyle w:val="Textpoznmkypodiarou"/>
        <w:jc w:val="both"/>
        <w:rPr>
          <w:rFonts w:ascii="Times New Roman" w:hAnsi="Times New Roman"/>
          <w:sz w:val="16"/>
          <w:szCs w:val="16"/>
        </w:rPr>
      </w:pPr>
      <w:r w:rsidRPr="00605FD4">
        <w:rPr>
          <w:rStyle w:val="Odkaznapoznmkupodiarou"/>
          <w:rFonts w:ascii="Times New Roman" w:hAnsi="Times New Roman"/>
          <w:sz w:val="16"/>
          <w:szCs w:val="16"/>
        </w:rPr>
        <w:t>6</w:t>
      </w:r>
      <w:r w:rsidRPr="00605FD4">
        <w:rPr>
          <w:rFonts w:ascii="Times New Roman" w:hAnsi="Times New Roman"/>
          <w:sz w:val="16"/>
          <w:szCs w:val="16"/>
        </w:rPr>
        <w:t xml:space="preserve"> </w:t>
      </w:r>
      <w:r w:rsidRPr="000B300D">
        <w:rPr>
          <w:rFonts w:ascii="Times New Roman" w:hAnsi="Times New Roman"/>
          <w:sz w:val="16"/>
          <w:szCs w:val="16"/>
        </w:rPr>
        <w:t>Az önidézetek és azon szerzők idézései, akik a publikálás időpontjában a szerzővel és a társszerzőkkel egy intézményben dolgoztak/dolgoznak, nem számítanak bele.  Ez vonatkozik a következő pontokban említett kritériumokra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739"/>
    <w:multiLevelType w:val="hybridMultilevel"/>
    <w:tmpl w:val="657E2964"/>
    <w:lvl w:ilvl="0" w:tplc="99945984">
      <w:start w:val="1"/>
      <w:numFmt w:val="lowerRoman"/>
      <w:lvlText w:val="%1)"/>
      <w:lvlJc w:val="left"/>
      <w:pPr>
        <w:ind w:left="422" w:hanging="341"/>
      </w:pPr>
      <w:rPr>
        <w:rFonts w:ascii="Times New Roman" w:hAnsi="Times New Roman" w:cs="Corbel" w:hint="default"/>
        <w:spacing w:val="0"/>
        <w:w w:val="100"/>
        <w:sz w:val="16"/>
        <w:szCs w:val="16"/>
        <w:lang w:val="sk-SK" w:eastAsia="en-US" w:bidi="ar-SA"/>
      </w:rPr>
    </w:lvl>
    <w:lvl w:ilvl="1" w:tplc="CCBCE5AA">
      <w:numFmt w:val="bullet"/>
      <w:lvlText w:val="•"/>
      <w:lvlJc w:val="left"/>
      <w:pPr>
        <w:ind w:left="520" w:hanging="341"/>
      </w:pPr>
      <w:rPr>
        <w:rFonts w:hint="default"/>
        <w:lang w:val="sk-SK" w:eastAsia="en-US" w:bidi="ar-SA"/>
      </w:rPr>
    </w:lvl>
    <w:lvl w:ilvl="2" w:tplc="70DAE146">
      <w:numFmt w:val="bullet"/>
      <w:lvlText w:val="•"/>
      <w:lvlJc w:val="left"/>
      <w:pPr>
        <w:ind w:left="1599" w:hanging="341"/>
      </w:pPr>
      <w:rPr>
        <w:rFonts w:hint="default"/>
        <w:lang w:val="sk-SK" w:eastAsia="en-US" w:bidi="ar-SA"/>
      </w:rPr>
    </w:lvl>
    <w:lvl w:ilvl="3" w:tplc="BCCECB06">
      <w:numFmt w:val="bullet"/>
      <w:lvlText w:val="•"/>
      <w:lvlJc w:val="left"/>
      <w:pPr>
        <w:ind w:left="2678" w:hanging="341"/>
      </w:pPr>
      <w:rPr>
        <w:rFonts w:hint="default"/>
        <w:lang w:val="sk-SK" w:eastAsia="en-US" w:bidi="ar-SA"/>
      </w:rPr>
    </w:lvl>
    <w:lvl w:ilvl="4" w:tplc="4B4296B6">
      <w:numFmt w:val="bullet"/>
      <w:lvlText w:val="•"/>
      <w:lvlJc w:val="left"/>
      <w:pPr>
        <w:ind w:left="3758" w:hanging="341"/>
      </w:pPr>
      <w:rPr>
        <w:rFonts w:hint="default"/>
        <w:lang w:val="sk-SK" w:eastAsia="en-US" w:bidi="ar-SA"/>
      </w:rPr>
    </w:lvl>
    <w:lvl w:ilvl="5" w:tplc="533EF30A">
      <w:numFmt w:val="bullet"/>
      <w:lvlText w:val="•"/>
      <w:lvlJc w:val="left"/>
      <w:pPr>
        <w:ind w:left="4837" w:hanging="341"/>
      </w:pPr>
      <w:rPr>
        <w:rFonts w:hint="default"/>
        <w:lang w:val="sk-SK" w:eastAsia="en-US" w:bidi="ar-SA"/>
      </w:rPr>
    </w:lvl>
    <w:lvl w:ilvl="6" w:tplc="7588810A">
      <w:numFmt w:val="bullet"/>
      <w:lvlText w:val="•"/>
      <w:lvlJc w:val="left"/>
      <w:pPr>
        <w:ind w:left="5917" w:hanging="341"/>
      </w:pPr>
      <w:rPr>
        <w:rFonts w:hint="default"/>
        <w:lang w:val="sk-SK" w:eastAsia="en-US" w:bidi="ar-SA"/>
      </w:rPr>
    </w:lvl>
    <w:lvl w:ilvl="7" w:tplc="E314F82A">
      <w:numFmt w:val="bullet"/>
      <w:lvlText w:val="•"/>
      <w:lvlJc w:val="left"/>
      <w:pPr>
        <w:ind w:left="6996" w:hanging="341"/>
      </w:pPr>
      <w:rPr>
        <w:rFonts w:hint="default"/>
        <w:lang w:val="sk-SK" w:eastAsia="en-US" w:bidi="ar-SA"/>
      </w:rPr>
    </w:lvl>
    <w:lvl w:ilvl="8" w:tplc="0486D94E">
      <w:numFmt w:val="bullet"/>
      <w:lvlText w:val="•"/>
      <w:lvlJc w:val="left"/>
      <w:pPr>
        <w:ind w:left="8076" w:hanging="341"/>
      </w:pPr>
      <w:rPr>
        <w:rFonts w:hint="default"/>
        <w:lang w:val="sk-SK" w:eastAsia="en-US" w:bidi="ar-SA"/>
      </w:rPr>
    </w:lvl>
  </w:abstractNum>
  <w:abstractNum w:abstractNumId="1" w15:restartNumberingAfterBreak="0">
    <w:nsid w:val="033F429F"/>
    <w:multiLevelType w:val="hybridMultilevel"/>
    <w:tmpl w:val="F9B42416"/>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2" w15:restartNumberingAfterBreak="0">
    <w:nsid w:val="09570D27"/>
    <w:multiLevelType w:val="hybridMultilevel"/>
    <w:tmpl w:val="930A7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4306"/>
    <w:multiLevelType w:val="hybridMultilevel"/>
    <w:tmpl w:val="13E46AC6"/>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2214C2FA">
      <w:start w:val="1"/>
      <w:numFmt w:val="lowerLetter"/>
      <w:lvlText w:val="%2)"/>
      <w:lvlJc w:val="left"/>
      <w:pPr>
        <w:ind w:left="1525" w:hanging="425"/>
      </w:pPr>
      <w:rPr>
        <w:rFonts w:ascii="Calibri" w:eastAsia="Calibri" w:hAnsi="Calibri" w:cs="Calibri"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4" w15:restartNumberingAfterBreak="0">
    <w:nsid w:val="0C914FA5"/>
    <w:multiLevelType w:val="hybridMultilevel"/>
    <w:tmpl w:val="8A5C61B8"/>
    <w:lvl w:ilvl="0" w:tplc="39F61A1C">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F5149504">
      <w:numFmt w:val="bullet"/>
      <w:lvlText w:val="•"/>
      <w:lvlJc w:val="left"/>
      <w:pPr>
        <w:ind w:left="981" w:hanging="219"/>
      </w:pPr>
      <w:rPr>
        <w:rFonts w:hint="default"/>
        <w:lang w:val="sk-SK" w:eastAsia="en-US" w:bidi="ar-SA"/>
      </w:rPr>
    </w:lvl>
    <w:lvl w:ilvl="2" w:tplc="1E1A3D6C">
      <w:numFmt w:val="bullet"/>
      <w:lvlText w:val="•"/>
      <w:lvlJc w:val="left"/>
      <w:pPr>
        <w:ind w:left="1683" w:hanging="219"/>
      </w:pPr>
      <w:rPr>
        <w:rFonts w:hint="default"/>
        <w:lang w:val="sk-SK" w:eastAsia="en-US" w:bidi="ar-SA"/>
      </w:rPr>
    </w:lvl>
    <w:lvl w:ilvl="3" w:tplc="EB665A24">
      <w:numFmt w:val="bullet"/>
      <w:lvlText w:val="•"/>
      <w:lvlJc w:val="left"/>
      <w:pPr>
        <w:ind w:left="2385" w:hanging="219"/>
      </w:pPr>
      <w:rPr>
        <w:rFonts w:hint="default"/>
        <w:lang w:val="sk-SK" w:eastAsia="en-US" w:bidi="ar-SA"/>
      </w:rPr>
    </w:lvl>
    <w:lvl w:ilvl="4" w:tplc="9B3CDDE6">
      <w:numFmt w:val="bullet"/>
      <w:lvlText w:val="•"/>
      <w:lvlJc w:val="left"/>
      <w:pPr>
        <w:ind w:left="3087" w:hanging="219"/>
      </w:pPr>
      <w:rPr>
        <w:rFonts w:hint="default"/>
        <w:lang w:val="sk-SK" w:eastAsia="en-US" w:bidi="ar-SA"/>
      </w:rPr>
    </w:lvl>
    <w:lvl w:ilvl="5" w:tplc="4E9C2F32">
      <w:numFmt w:val="bullet"/>
      <w:lvlText w:val="•"/>
      <w:lvlJc w:val="left"/>
      <w:pPr>
        <w:ind w:left="3789" w:hanging="219"/>
      </w:pPr>
      <w:rPr>
        <w:rFonts w:hint="default"/>
        <w:lang w:val="sk-SK" w:eastAsia="en-US" w:bidi="ar-SA"/>
      </w:rPr>
    </w:lvl>
    <w:lvl w:ilvl="6" w:tplc="F656E21C">
      <w:numFmt w:val="bullet"/>
      <w:lvlText w:val="•"/>
      <w:lvlJc w:val="left"/>
      <w:pPr>
        <w:ind w:left="4491" w:hanging="219"/>
      </w:pPr>
      <w:rPr>
        <w:rFonts w:hint="default"/>
        <w:lang w:val="sk-SK" w:eastAsia="en-US" w:bidi="ar-SA"/>
      </w:rPr>
    </w:lvl>
    <w:lvl w:ilvl="7" w:tplc="CC3E0F7A">
      <w:numFmt w:val="bullet"/>
      <w:lvlText w:val="•"/>
      <w:lvlJc w:val="left"/>
      <w:pPr>
        <w:ind w:left="5193" w:hanging="219"/>
      </w:pPr>
      <w:rPr>
        <w:rFonts w:hint="default"/>
        <w:lang w:val="sk-SK" w:eastAsia="en-US" w:bidi="ar-SA"/>
      </w:rPr>
    </w:lvl>
    <w:lvl w:ilvl="8" w:tplc="2F3EAFA0">
      <w:numFmt w:val="bullet"/>
      <w:lvlText w:val="•"/>
      <w:lvlJc w:val="left"/>
      <w:pPr>
        <w:ind w:left="5895" w:hanging="219"/>
      </w:pPr>
      <w:rPr>
        <w:rFonts w:hint="default"/>
        <w:lang w:val="sk-SK" w:eastAsia="en-US" w:bidi="ar-SA"/>
      </w:rPr>
    </w:lvl>
  </w:abstractNum>
  <w:abstractNum w:abstractNumId="5" w15:restartNumberingAfterBreak="0">
    <w:nsid w:val="1A3C382A"/>
    <w:multiLevelType w:val="hybridMultilevel"/>
    <w:tmpl w:val="C43A9B9A"/>
    <w:lvl w:ilvl="0" w:tplc="0CA455A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AE193B"/>
    <w:multiLevelType w:val="hybridMultilevel"/>
    <w:tmpl w:val="4DF05200"/>
    <w:lvl w:ilvl="0" w:tplc="5EA2DFBE">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2B1A0144">
      <w:numFmt w:val="bullet"/>
      <w:lvlText w:val="•"/>
      <w:lvlJc w:val="left"/>
      <w:pPr>
        <w:ind w:left="981" w:hanging="219"/>
      </w:pPr>
      <w:rPr>
        <w:rFonts w:hint="default"/>
        <w:lang w:val="sk-SK" w:eastAsia="en-US" w:bidi="ar-SA"/>
      </w:rPr>
    </w:lvl>
    <w:lvl w:ilvl="2" w:tplc="F29A9BA6">
      <w:numFmt w:val="bullet"/>
      <w:lvlText w:val="•"/>
      <w:lvlJc w:val="left"/>
      <w:pPr>
        <w:ind w:left="1683" w:hanging="219"/>
      </w:pPr>
      <w:rPr>
        <w:rFonts w:hint="default"/>
        <w:lang w:val="sk-SK" w:eastAsia="en-US" w:bidi="ar-SA"/>
      </w:rPr>
    </w:lvl>
    <w:lvl w:ilvl="3" w:tplc="9ABE03AA">
      <w:numFmt w:val="bullet"/>
      <w:lvlText w:val="•"/>
      <w:lvlJc w:val="left"/>
      <w:pPr>
        <w:ind w:left="2385" w:hanging="219"/>
      </w:pPr>
      <w:rPr>
        <w:rFonts w:hint="default"/>
        <w:lang w:val="sk-SK" w:eastAsia="en-US" w:bidi="ar-SA"/>
      </w:rPr>
    </w:lvl>
    <w:lvl w:ilvl="4" w:tplc="EF36AEBA">
      <w:numFmt w:val="bullet"/>
      <w:lvlText w:val="•"/>
      <w:lvlJc w:val="left"/>
      <w:pPr>
        <w:ind w:left="3087" w:hanging="219"/>
      </w:pPr>
      <w:rPr>
        <w:rFonts w:hint="default"/>
        <w:lang w:val="sk-SK" w:eastAsia="en-US" w:bidi="ar-SA"/>
      </w:rPr>
    </w:lvl>
    <w:lvl w:ilvl="5" w:tplc="90E878B0">
      <w:numFmt w:val="bullet"/>
      <w:lvlText w:val="•"/>
      <w:lvlJc w:val="left"/>
      <w:pPr>
        <w:ind w:left="3789" w:hanging="219"/>
      </w:pPr>
      <w:rPr>
        <w:rFonts w:hint="default"/>
        <w:lang w:val="sk-SK" w:eastAsia="en-US" w:bidi="ar-SA"/>
      </w:rPr>
    </w:lvl>
    <w:lvl w:ilvl="6" w:tplc="91D08334">
      <w:numFmt w:val="bullet"/>
      <w:lvlText w:val="•"/>
      <w:lvlJc w:val="left"/>
      <w:pPr>
        <w:ind w:left="4491" w:hanging="219"/>
      </w:pPr>
      <w:rPr>
        <w:rFonts w:hint="default"/>
        <w:lang w:val="sk-SK" w:eastAsia="en-US" w:bidi="ar-SA"/>
      </w:rPr>
    </w:lvl>
    <w:lvl w:ilvl="7" w:tplc="C292D2F2">
      <w:numFmt w:val="bullet"/>
      <w:lvlText w:val="•"/>
      <w:lvlJc w:val="left"/>
      <w:pPr>
        <w:ind w:left="5193" w:hanging="219"/>
      </w:pPr>
      <w:rPr>
        <w:rFonts w:hint="default"/>
        <w:lang w:val="sk-SK" w:eastAsia="en-US" w:bidi="ar-SA"/>
      </w:rPr>
    </w:lvl>
    <w:lvl w:ilvl="8" w:tplc="33DE349E">
      <w:numFmt w:val="bullet"/>
      <w:lvlText w:val="•"/>
      <w:lvlJc w:val="left"/>
      <w:pPr>
        <w:ind w:left="5895" w:hanging="219"/>
      </w:pPr>
      <w:rPr>
        <w:rFonts w:hint="default"/>
        <w:lang w:val="sk-SK" w:eastAsia="en-US" w:bidi="ar-SA"/>
      </w:rPr>
    </w:lvl>
  </w:abstractNum>
  <w:abstractNum w:abstractNumId="7" w15:restartNumberingAfterBreak="0">
    <w:nsid w:val="202E35B2"/>
    <w:multiLevelType w:val="hybridMultilevel"/>
    <w:tmpl w:val="657E2964"/>
    <w:lvl w:ilvl="0" w:tplc="99945984">
      <w:start w:val="1"/>
      <w:numFmt w:val="lowerRoman"/>
      <w:lvlText w:val="%1)"/>
      <w:lvlJc w:val="left"/>
      <w:pPr>
        <w:ind w:left="422" w:hanging="341"/>
      </w:pPr>
      <w:rPr>
        <w:rFonts w:ascii="Times New Roman" w:hAnsi="Times New Roman" w:cs="Corbel" w:hint="default"/>
        <w:spacing w:val="0"/>
        <w:w w:val="100"/>
        <w:sz w:val="16"/>
        <w:szCs w:val="16"/>
        <w:lang w:val="sk-SK" w:eastAsia="en-US" w:bidi="ar-SA"/>
      </w:rPr>
    </w:lvl>
    <w:lvl w:ilvl="1" w:tplc="CCBCE5AA">
      <w:numFmt w:val="bullet"/>
      <w:lvlText w:val="•"/>
      <w:lvlJc w:val="left"/>
      <w:pPr>
        <w:ind w:left="520" w:hanging="341"/>
      </w:pPr>
      <w:rPr>
        <w:rFonts w:hint="default"/>
        <w:lang w:val="sk-SK" w:eastAsia="en-US" w:bidi="ar-SA"/>
      </w:rPr>
    </w:lvl>
    <w:lvl w:ilvl="2" w:tplc="70DAE146">
      <w:numFmt w:val="bullet"/>
      <w:lvlText w:val="•"/>
      <w:lvlJc w:val="left"/>
      <w:pPr>
        <w:ind w:left="1599" w:hanging="341"/>
      </w:pPr>
      <w:rPr>
        <w:rFonts w:hint="default"/>
        <w:lang w:val="sk-SK" w:eastAsia="en-US" w:bidi="ar-SA"/>
      </w:rPr>
    </w:lvl>
    <w:lvl w:ilvl="3" w:tplc="BCCECB06">
      <w:numFmt w:val="bullet"/>
      <w:lvlText w:val="•"/>
      <w:lvlJc w:val="left"/>
      <w:pPr>
        <w:ind w:left="2678" w:hanging="341"/>
      </w:pPr>
      <w:rPr>
        <w:rFonts w:hint="default"/>
        <w:lang w:val="sk-SK" w:eastAsia="en-US" w:bidi="ar-SA"/>
      </w:rPr>
    </w:lvl>
    <w:lvl w:ilvl="4" w:tplc="4B4296B6">
      <w:numFmt w:val="bullet"/>
      <w:lvlText w:val="•"/>
      <w:lvlJc w:val="left"/>
      <w:pPr>
        <w:ind w:left="3758" w:hanging="341"/>
      </w:pPr>
      <w:rPr>
        <w:rFonts w:hint="default"/>
        <w:lang w:val="sk-SK" w:eastAsia="en-US" w:bidi="ar-SA"/>
      </w:rPr>
    </w:lvl>
    <w:lvl w:ilvl="5" w:tplc="533EF30A">
      <w:numFmt w:val="bullet"/>
      <w:lvlText w:val="•"/>
      <w:lvlJc w:val="left"/>
      <w:pPr>
        <w:ind w:left="4837" w:hanging="341"/>
      </w:pPr>
      <w:rPr>
        <w:rFonts w:hint="default"/>
        <w:lang w:val="sk-SK" w:eastAsia="en-US" w:bidi="ar-SA"/>
      </w:rPr>
    </w:lvl>
    <w:lvl w:ilvl="6" w:tplc="7588810A">
      <w:numFmt w:val="bullet"/>
      <w:lvlText w:val="•"/>
      <w:lvlJc w:val="left"/>
      <w:pPr>
        <w:ind w:left="5917" w:hanging="341"/>
      </w:pPr>
      <w:rPr>
        <w:rFonts w:hint="default"/>
        <w:lang w:val="sk-SK" w:eastAsia="en-US" w:bidi="ar-SA"/>
      </w:rPr>
    </w:lvl>
    <w:lvl w:ilvl="7" w:tplc="E314F82A">
      <w:numFmt w:val="bullet"/>
      <w:lvlText w:val="•"/>
      <w:lvlJc w:val="left"/>
      <w:pPr>
        <w:ind w:left="6996" w:hanging="341"/>
      </w:pPr>
      <w:rPr>
        <w:rFonts w:hint="default"/>
        <w:lang w:val="sk-SK" w:eastAsia="en-US" w:bidi="ar-SA"/>
      </w:rPr>
    </w:lvl>
    <w:lvl w:ilvl="8" w:tplc="0486D94E">
      <w:numFmt w:val="bullet"/>
      <w:lvlText w:val="•"/>
      <w:lvlJc w:val="left"/>
      <w:pPr>
        <w:ind w:left="8076" w:hanging="341"/>
      </w:pPr>
      <w:rPr>
        <w:rFonts w:hint="default"/>
        <w:lang w:val="sk-SK" w:eastAsia="en-US" w:bidi="ar-SA"/>
      </w:rPr>
    </w:lvl>
  </w:abstractNum>
  <w:abstractNum w:abstractNumId="8" w15:restartNumberingAfterBreak="0">
    <w:nsid w:val="21160EF4"/>
    <w:multiLevelType w:val="hybridMultilevel"/>
    <w:tmpl w:val="6AD02080"/>
    <w:lvl w:ilvl="0" w:tplc="3E0E2B18">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541F96"/>
    <w:multiLevelType w:val="hybridMultilevel"/>
    <w:tmpl w:val="864A41BC"/>
    <w:lvl w:ilvl="0" w:tplc="99945984">
      <w:start w:val="1"/>
      <w:numFmt w:val="lowerRoman"/>
      <w:lvlText w:val="%1)"/>
      <w:lvlJc w:val="left"/>
      <w:pPr>
        <w:ind w:left="422" w:hanging="341"/>
      </w:pPr>
      <w:rPr>
        <w:rFonts w:ascii="Times New Roman" w:hAnsi="Times New Roman" w:cs="Corbel" w:hint="default"/>
        <w:spacing w:val="0"/>
        <w:w w:val="100"/>
        <w:sz w:val="16"/>
        <w:szCs w:val="16"/>
        <w:lang w:val="sk-SK" w:eastAsia="en-US" w:bidi="ar-SA"/>
      </w:rPr>
    </w:lvl>
    <w:lvl w:ilvl="1" w:tplc="88DC053C">
      <w:numFmt w:val="bullet"/>
      <w:lvlText w:val="•"/>
      <w:lvlJc w:val="left"/>
      <w:pPr>
        <w:ind w:left="520" w:hanging="341"/>
      </w:pPr>
      <w:rPr>
        <w:rFonts w:hint="default"/>
        <w:lang w:val="sk-SK" w:eastAsia="en-US" w:bidi="ar-SA"/>
      </w:rPr>
    </w:lvl>
    <w:lvl w:ilvl="2" w:tplc="4BC2DBFE">
      <w:numFmt w:val="bullet"/>
      <w:lvlText w:val="•"/>
      <w:lvlJc w:val="left"/>
      <w:pPr>
        <w:ind w:left="1599" w:hanging="341"/>
      </w:pPr>
      <w:rPr>
        <w:rFonts w:hint="default"/>
        <w:lang w:val="sk-SK" w:eastAsia="en-US" w:bidi="ar-SA"/>
      </w:rPr>
    </w:lvl>
    <w:lvl w:ilvl="3" w:tplc="56BE2996">
      <w:numFmt w:val="bullet"/>
      <w:lvlText w:val="•"/>
      <w:lvlJc w:val="left"/>
      <w:pPr>
        <w:ind w:left="2678" w:hanging="341"/>
      </w:pPr>
      <w:rPr>
        <w:rFonts w:hint="default"/>
        <w:lang w:val="sk-SK" w:eastAsia="en-US" w:bidi="ar-SA"/>
      </w:rPr>
    </w:lvl>
    <w:lvl w:ilvl="4" w:tplc="C54C7C2C">
      <w:numFmt w:val="bullet"/>
      <w:lvlText w:val="•"/>
      <w:lvlJc w:val="left"/>
      <w:pPr>
        <w:ind w:left="3758" w:hanging="341"/>
      </w:pPr>
      <w:rPr>
        <w:rFonts w:hint="default"/>
        <w:lang w:val="sk-SK" w:eastAsia="en-US" w:bidi="ar-SA"/>
      </w:rPr>
    </w:lvl>
    <w:lvl w:ilvl="5" w:tplc="4B7665E2">
      <w:numFmt w:val="bullet"/>
      <w:lvlText w:val="•"/>
      <w:lvlJc w:val="left"/>
      <w:pPr>
        <w:ind w:left="4837" w:hanging="341"/>
      </w:pPr>
      <w:rPr>
        <w:rFonts w:hint="default"/>
        <w:lang w:val="sk-SK" w:eastAsia="en-US" w:bidi="ar-SA"/>
      </w:rPr>
    </w:lvl>
    <w:lvl w:ilvl="6" w:tplc="0742C418">
      <w:numFmt w:val="bullet"/>
      <w:lvlText w:val="•"/>
      <w:lvlJc w:val="left"/>
      <w:pPr>
        <w:ind w:left="5917" w:hanging="341"/>
      </w:pPr>
      <w:rPr>
        <w:rFonts w:hint="default"/>
        <w:lang w:val="sk-SK" w:eastAsia="en-US" w:bidi="ar-SA"/>
      </w:rPr>
    </w:lvl>
    <w:lvl w:ilvl="7" w:tplc="890CF8B4">
      <w:numFmt w:val="bullet"/>
      <w:lvlText w:val="•"/>
      <w:lvlJc w:val="left"/>
      <w:pPr>
        <w:ind w:left="6996" w:hanging="341"/>
      </w:pPr>
      <w:rPr>
        <w:rFonts w:hint="default"/>
        <w:lang w:val="sk-SK" w:eastAsia="en-US" w:bidi="ar-SA"/>
      </w:rPr>
    </w:lvl>
    <w:lvl w:ilvl="8" w:tplc="9864AB36">
      <w:numFmt w:val="bullet"/>
      <w:lvlText w:val="•"/>
      <w:lvlJc w:val="left"/>
      <w:pPr>
        <w:ind w:left="8076" w:hanging="341"/>
      </w:pPr>
      <w:rPr>
        <w:rFonts w:hint="default"/>
        <w:lang w:val="sk-SK" w:eastAsia="en-US" w:bidi="ar-SA"/>
      </w:rPr>
    </w:lvl>
  </w:abstractNum>
  <w:abstractNum w:abstractNumId="10" w15:restartNumberingAfterBreak="0">
    <w:nsid w:val="24E63512"/>
    <w:multiLevelType w:val="hybridMultilevel"/>
    <w:tmpl w:val="50E6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507CE"/>
    <w:multiLevelType w:val="hybridMultilevel"/>
    <w:tmpl w:val="1A88302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C7530F"/>
    <w:multiLevelType w:val="hybridMultilevel"/>
    <w:tmpl w:val="37A4DED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FC7134E"/>
    <w:multiLevelType w:val="hybridMultilevel"/>
    <w:tmpl w:val="A7D88C74"/>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E44E3308">
      <w:start w:val="3"/>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082B10"/>
    <w:multiLevelType w:val="hybridMultilevel"/>
    <w:tmpl w:val="ED30E6D8"/>
    <w:lvl w:ilvl="0" w:tplc="04090017">
      <w:start w:val="1"/>
      <w:numFmt w:val="lowerLetter"/>
      <w:lvlText w:val="%1)"/>
      <w:lvlJc w:val="left"/>
      <w:pPr>
        <w:ind w:left="720" w:hanging="360"/>
      </w:pPr>
    </w:lvl>
    <w:lvl w:ilvl="1" w:tplc="041B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52BB8"/>
    <w:multiLevelType w:val="hybridMultilevel"/>
    <w:tmpl w:val="D8526782"/>
    <w:lvl w:ilvl="0" w:tplc="4B28AE48">
      <w:start w:val="9"/>
      <w:numFmt w:val="lowerLetter"/>
      <w:lvlText w:val="%1)"/>
      <w:lvlJc w:val="left"/>
      <w:pPr>
        <w:ind w:left="1525" w:hanging="425"/>
      </w:pPr>
      <w:rPr>
        <w:rFonts w:ascii="Calibri" w:eastAsia="Calibri" w:hAnsi="Calibri" w:cs="Calibri" w:hint="default"/>
        <w:spacing w:val="-1"/>
        <w:w w:val="99"/>
        <w:sz w:val="20"/>
        <w:szCs w:val="20"/>
        <w:lang w:val="sk-SK" w:eastAsia="en-US" w:bidi="ar-SA"/>
      </w:rPr>
    </w:lvl>
    <w:lvl w:ilvl="1" w:tplc="B6F2FB70">
      <w:numFmt w:val="bullet"/>
      <w:lvlText w:val="•"/>
      <w:lvlJc w:val="left"/>
      <w:pPr>
        <w:ind w:left="2460" w:hanging="425"/>
      </w:pPr>
      <w:rPr>
        <w:rFonts w:hint="default"/>
        <w:lang w:val="sk-SK" w:eastAsia="en-US" w:bidi="ar-SA"/>
      </w:rPr>
    </w:lvl>
    <w:lvl w:ilvl="2" w:tplc="A34403BE">
      <w:numFmt w:val="bullet"/>
      <w:lvlText w:val="•"/>
      <w:lvlJc w:val="left"/>
      <w:pPr>
        <w:ind w:left="3401" w:hanging="425"/>
      </w:pPr>
      <w:rPr>
        <w:rFonts w:hint="default"/>
        <w:lang w:val="sk-SK" w:eastAsia="en-US" w:bidi="ar-SA"/>
      </w:rPr>
    </w:lvl>
    <w:lvl w:ilvl="3" w:tplc="C84CCA08">
      <w:numFmt w:val="bullet"/>
      <w:lvlText w:val="•"/>
      <w:lvlJc w:val="left"/>
      <w:pPr>
        <w:ind w:left="4341" w:hanging="425"/>
      </w:pPr>
      <w:rPr>
        <w:rFonts w:hint="default"/>
        <w:lang w:val="sk-SK" w:eastAsia="en-US" w:bidi="ar-SA"/>
      </w:rPr>
    </w:lvl>
    <w:lvl w:ilvl="4" w:tplc="3228710C">
      <w:numFmt w:val="bullet"/>
      <w:lvlText w:val="•"/>
      <w:lvlJc w:val="left"/>
      <w:pPr>
        <w:ind w:left="5282" w:hanging="425"/>
      </w:pPr>
      <w:rPr>
        <w:rFonts w:hint="default"/>
        <w:lang w:val="sk-SK" w:eastAsia="en-US" w:bidi="ar-SA"/>
      </w:rPr>
    </w:lvl>
    <w:lvl w:ilvl="5" w:tplc="5328855E">
      <w:numFmt w:val="bullet"/>
      <w:lvlText w:val="•"/>
      <w:lvlJc w:val="left"/>
      <w:pPr>
        <w:ind w:left="6223" w:hanging="425"/>
      </w:pPr>
      <w:rPr>
        <w:rFonts w:hint="default"/>
        <w:lang w:val="sk-SK" w:eastAsia="en-US" w:bidi="ar-SA"/>
      </w:rPr>
    </w:lvl>
    <w:lvl w:ilvl="6" w:tplc="D0FE4DCE">
      <w:numFmt w:val="bullet"/>
      <w:lvlText w:val="•"/>
      <w:lvlJc w:val="left"/>
      <w:pPr>
        <w:ind w:left="7163" w:hanging="425"/>
      </w:pPr>
      <w:rPr>
        <w:rFonts w:hint="default"/>
        <w:lang w:val="sk-SK" w:eastAsia="en-US" w:bidi="ar-SA"/>
      </w:rPr>
    </w:lvl>
    <w:lvl w:ilvl="7" w:tplc="66DEAB08">
      <w:numFmt w:val="bullet"/>
      <w:lvlText w:val="•"/>
      <w:lvlJc w:val="left"/>
      <w:pPr>
        <w:ind w:left="8104" w:hanging="425"/>
      </w:pPr>
      <w:rPr>
        <w:rFonts w:hint="default"/>
        <w:lang w:val="sk-SK" w:eastAsia="en-US" w:bidi="ar-SA"/>
      </w:rPr>
    </w:lvl>
    <w:lvl w:ilvl="8" w:tplc="DB6409E6">
      <w:numFmt w:val="bullet"/>
      <w:lvlText w:val="•"/>
      <w:lvlJc w:val="left"/>
      <w:pPr>
        <w:ind w:left="9045" w:hanging="425"/>
      </w:pPr>
      <w:rPr>
        <w:rFonts w:hint="default"/>
        <w:lang w:val="sk-SK" w:eastAsia="en-US" w:bidi="ar-SA"/>
      </w:rPr>
    </w:lvl>
  </w:abstractNum>
  <w:abstractNum w:abstractNumId="16" w15:restartNumberingAfterBreak="0">
    <w:nsid w:val="40AA6F68"/>
    <w:multiLevelType w:val="hybridMultilevel"/>
    <w:tmpl w:val="8B9C732C"/>
    <w:lvl w:ilvl="0" w:tplc="EF62435E">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CE90FC4E">
      <w:numFmt w:val="bullet"/>
      <w:lvlText w:val="•"/>
      <w:lvlJc w:val="left"/>
      <w:pPr>
        <w:ind w:left="981" w:hanging="219"/>
      </w:pPr>
      <w:rPr>
        <w:rFonts w:hint="default"/>
        <w:lang w:val="sk-SK" w:eastAsia="en-US" w:bidi="ar-SA"/>
      </w:rPr>
    </w:lvl>
    <w:lvl w:ilvl="2" w:tplc="DC1E1084">
      <w:numFmt w:val="bullet"/>
      <w:lvlText w:val="•"/>
      <w:lvlJc w:val="left"/>
      <w:pPr>
        <w:ind w:left="1683" w:hanging="219"/>
      </w:pPr>
      <w:rPr>
        <w:rFonts w:hint="default"/>
        <w:lang w:val="sk-SK" w:eastAsia="en-US" w:bidi="ar-SA"/>
      </w:rPr>
    </w:lvl>
    <w:lvl w:ilvl="3" w:tplc="D31A408C">
      <w:numFmt w:val="bullet"/>
      <w:lvlText w:val="•"/>
      <w:lvlJc w:val="left"/>
      <w:pPr>
        <w:ind w:left="2385" w:hanging="219"/>
      </w:pPr>
      <w:rPr>
        <w:rFonts w:hint="default"/>
        <w:lang w:val="sk-SK" w:eastAsia="en-US" w:bidi="ar-SA"/>
      </w:rPr>
    </w:lvl>
    <w:lvl w:ilvl="4" w:tplc="86DAFA26">
      <w:numFmt w:val="bullet"/>
      <w:lvlText w:val="•"/>
      <w:lvlJc w:val="left"/>
      <w:pPr>
        <w:ind w:left="3087" w:hanging="219"/>
      </w:pPr>
      <w:rPr>
        <w:rFonts w:hint="default"/>
        <w:lang w:val="sk-SK" w:eastAsia="en-US" w:bidi="ar-SA"/>
      </w:rPr>
    </w:lvl>
    <w:lvl w:ilvl="5" w:tplc="1784A17A">
      <w:numFmt w:val="bullet"/>
      <w:lvlText w:val="•"/>
      <w:lvlJc w:val="left"/>
      <w:pPr>
        <w:ind w:left="3789" w:hanging="219"/>
      </w:pPr>
      <w:rPr>
        <w:rFonts w:hint="default"/>
        <w:lang w:val="sk-SK" w:eastAsia="en-US" w:bidi="ar-SA"/>
      </w:rPr>
    </w:lvl>
    <w:lvl w:ilvl="6" w:tplc="506CD33C">
      <w:numFmt w:val="bullet"/>
      <w:lvlText w:val="•"/>
      <w:lvlJc w:val="left"/>
      <w:pPr>
        <w:ind w:left="4491" w:hanging="219"/>
      </w:pPr>
      <w:rPr>
        <w:rFonts w:hint="default"/>
        <w:lang w:val="sk-SK" w:eastAsia="en-US" w:bidi="ar-SA"/>
      </w:rPr>
    </w:lvl>
    <w:lvl w:ilvl="7" w:tplc="64B61EDA">
      <w:numFmt w:val="bullet"/>
      <w:lvlText w:val="•"/>
      <w:lvlJc w:val="left"/>
      <w:pPr>
        <w:ind w:left="5193" w:hanging="219"/>
      </w:pPr>
      <w:rPr>
        <w:rFonts w:hint="default"/>
        <w:lang w:val="sk-SK" w:eastAsia="en-US" w:bidi="ar-SA"/>
      </w:rPr>
    </w:lvl>
    <w:lvl w:ilvl="8" w:tplc="D3B0986C">
      <w:numFmt w:val="bullet"/>
      <w:lvlText w:val="•"/>
      <w:lvlJc w:val="left"/>
      <w:pPr>
        <w:ind w:left="5895" w:hanging="219"/>
      </w:pPr>
      <w:rPr>
        <w:rFonts w:hint="default"/>
        <w:lang w:val="sk-SK" w:eastAsia="en-US" w:bidi="ar-SA"/>
      </w:rPr>
    </w:lvl>
  </w:abstractNum>
  <w:abstractNum w:abstractNumId="17" w15:restartNumberingAfterBreak="0">
    <w:nsid w:val="47710922"/>
    <w:multiLevelType w:val="hybridMultilevel"/>
    <w:tmpl w:val="40F8F0E2"/>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18" w15:restartNumberingAfterBreak="0">
    <w:nsid w:val="47A430F5"/>
    <w:multiLevelType w:val="hybridMultilevel"/>
    <w:tmpl w:val="A4C8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4609B"/>
    <w:multiLevelType w:val="hybridMultilevel"/>
    <w:tmpl w:val="DA72ED80"/>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20" w15:restartNumberingAfterBreak="0">
    <w:nsid w:val="4AD05FB3"/>
    <w:multiLevelType w:val="hybridMultilevel"/>
    <w:tmpl w:val="5718BFD6"/>
    <w:lvl w:ilvl="0" w:tplc="041B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634EE3"/>
    <w:multiLevelType w:val="hybridMultilevel"/>
    <w:tmpl w:val="56E28CBC"/>
    <w:lvl w:ilvl="0" w:tplc="D7A6B95C">
      <w:start w:val="1"/>
      <w:numFmt w:val="decimal"/>
      <w:lvlText w:val="%1."/>
      <w:lvlJc w:val="left"/>
      <w:pPr>
        <w:tabs>
          <w:tab w:val="num" w:pos="1077"/>
        </w:tabs>
        <w:ind w:left="1077" w:hanging="357"/>
      </w:pPr>
      <w:rPr>
        <w:rFonts w:ascii="Times New Roman" w:hAnsi="Times New Roman"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3900502"/>
    <w:multiLevelType w:val="hybridMultilevel"/>
    <w:tmpl w:val="88B2B2E0"/>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23" w15:restartNumberingAfterBreak="0">
    <w:nsid w:val="574426AB"/>
    <w:multiLevelType w:val="hybridMultilevel"/>
    <w:tmpl w:val="6F36038E"/>
    <w:lvl w:ilvl="0" w:tplc="C3564FFC">
      <w:start w:val="1"/>
      <w:numFmt w:val="lowerRoman"/>
      <w:lvlText w:val="%1)"/>
      <w:lvlJc w:val="left"/>
      <w:pPr>
        <w:ind w:left="422" w:hanging="341"/>
      </w:pPr>
      <w:rPr>
        <w:rFonts w:ascii="Corbel" w:eastAsia="Corbel" w:hAnsi="Corbel" w:cs="Corbel" w:hint="default"/>
        <w:spacing w:val="0"/>
        <w:w w:val="100"/>
        <w:sz w:val="16"/>
        <w:szCs w:val="16"/>
        <w:lang w:val="sk-SK" w:eastAsia="en-US" w:bidi="ar-SA"/>
      </w:rPr>
    </w:lvl>
    <w:lvl w:ilvl="1" w:tplc="CCBCE5AA">
      <w:numFmt w:val="bullet"/>
      <w:lvlText w:val="•"/>
      <w:lvlJc w:val="left"/>
      <w:pPr>
        <w:ind w:left="520" w:hanging="341"/>
      </w:pPr>
      <w:rPr>
        <w:rFonts w:hint="default"/>
        <w:lang w:val="sk-SK" w:eastAsia="en-US" w:bidi="ar-SA"/>
      </w:rPr>
    </w:lvl>
    <w:lvl w:ilvl="2" w:tplc="70DAE146">
      <w:numFmt w:val="bullet"/>
      <w:lvlText w:val="•"/>
      <w:lvlJc w:val="left"/>
      <w:pPr>
        <w:ind w:left="1599" w:hanging="341"/>
      </w:pPr>
      <w:rPr>
        <w:rFonts w:hint="default"/>
        <w:lang w:val="sk-SK" w:eastAsia="en-US" w:bidi="ar-SA"/>
      </w:rPr>
    </w:lvl>
    <w:lvl w:ilvl="3" w:tplc="BCCECB06">
      <w:numFmt w:val="bullet"/>
      <w:lvlText w:val="•"/>
      <w:lvlJc w:val="left"/>
      <w:pPr>
        <w:ind w:left="2678" w:hanging="341"/>
      </w:pPr>
      <w:rPr>
        <w:rFonts w:hint="default"/>
        <w:lang w:val="sk-SK" w:eastAsia="en-US" w:bidi="ar-SA"/>
      </w:rPr>
    </w:lvl>
    <w:lvl w:ilvl="4" w:tplc="4B4296B6">
      <w:numFmt w:val="bullet"/>
      <w:lvlText w:val="•"/>
      <w:lvlJc w:val="left"/>
      <w:pPr>
        <w:ind w:left="3758" w:hanging="341"/>
      </w:pPr>
      <w:rPr>
        <w:rFonts w:hint="default"/>
        <w:lang w:val="sk-SK" w:eastAsia="en-US" w:bidi="ar-SA"/>
      </w:rPr>
    </w:lvl>
    <w:lvl w:ilvl="5" w:tplc="533EF30A">
      <w:numFmt w:val="bullet"/>
      <w:lvlText w:val="•"/>
      <w:lvlJc w:val="left"/>
      <w:pPr>
        <w:ind w:left="4837" w:hanging="341"/>
      </w:pPr>
      <w:rPr>
        <w:rFonts w:hint="default"/>
        <w:lang w:val="sk-SK" w:eastAsia="en-US" w:bidi="ar-SA"/>
      </w:rPr>
    </w:lvl>
    <w:lvl w:ilvl="6" w:tplc="7588810A">
      <w:numFmt w:val="bullet"/>
      <w:lvlText w:val="•"/>
      <w:lvlJc w:val="left"/>
      <w:pPr>
        <w:ind w:left="5917" w:hanging="341"/>
      </w:pPr>
      <w:rPr>
        <w:rFonts w:hint="default"/>
        <w:lang w:val="sk-SK" w:eastAsia="en-US" w:bidi="ar-SA"/>
      </w:rPr>
    </w:lvl>
    <w:lvl w:ilvl="7" w:tplc="E314F82A">
      <w:numFmt w:val="bullet"/>
      <w:lvlText w:val="•"/>
      <w:lvlJc w:val="left"/>
      <w:pPr>
        <w:ind w:left="6996" w:hanging="341"/>
      </w:pPr>
      <w:rPr>
        <w:rFonts w:hint="default"/>
        <w:lang w:val="sk-SK" w:eastAsia="en-US" w:bidi="ar-SA"/>
      </w:rPr>
    </w:lvl>
    <w:lvl w:ilvl="8" w:tplc="0486D94E">
      <w:numFmt w:val="bullet"/>
      <w:lvlText w:val="•"/>
      <w:lvlJc w:val="left"/>
      <w:pPr>
        <w:ind w:left="8076" w:hanging="341"/>
      </w:pPr>
      <w:rPr>
        <w:rFonts w:hint="default"/>
        <w:lang w:val="sk-SK" w:eastAsia="en-US" w:bidi="ar-SA"/>
      </w:rPr>
    </w:lvl>
  </w:abstractNum>
  <w:abstractNum w:abstractNumId="24" w15:restartNumberingAfterBreak="0">
    <w:nsid w:val="579A6996"/>
    <w:multiLevelType w:val="hybridMultilevel"/>
    <w:tmpl w:val="EB26ADB8"/>
    <w:lvl w:ilvl="0" w:tplc="E41817F0">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9B43B7"/>
    <w:multiLevelType w:val="hybridMultilevel"/>
    <w:tmpl w:val="EDAEEE62"/>
    <w:lvl w:ilvl="0" w:tplc="B924148C">
      <w:numFmt w:val="bullet"/>
      <w:lvlText w:val=""/>
      <w:lvlJc w:val="left"/>
      <w:pPr>
        <w:ind w:left="289" w:hanging="216"/>
      </w:pPr>
      <w:rPr>
        <w:rFonts w:ascii="Wingdings" w:eastAsia="Wingdings" w:hAnsi="Wingdings" w:cs="Wingdings" w:hint="default"/>
        <w:b w:val="0"/>
        <w:bCs w:val="0"/>
        <w:i w:val="0"/>
        <w:iCs w:val="0"/>
        <w:w w:val="100"/>
        <w:sz w:val="17"/>
        <w:szCs w:val="17"/>
        <w:lang w:val="sk-SK" w:eastAsia="en-US" w:bidi="ar-SA"/>
      </w:rPr>
    </w:lvl>
    <w:lvl w:ilvl="1" w:tplc="9544F71E">
      <w:numFmt w:val="bullet"/>
      <w:lvlText w:val="•"/>
      <w:lvlJc w:val="left"/>
      <w:pPr>
        <w:ind w:left="981" w:hanging="216"/>
      </w:pPr>
      <w:rPr>
        <w:rFonts w:hint="default"/>
        <w:lang w:val="sk-SK" w:eastAsia="en-US" w:bidi="ar-SA"/>
      </w:rPr>
    </w:lvl>
    <w:lvl w:ilvl="2" w:tplc="E28A7584">
      <w:numFmt w:val="bullet"/>
      <w:lvlText w:val="•"/>
      <w:lvlJc w:val="left"/>
      <w:pPr>
        <w:ind w:left="1683" w:hanging="216"/>
      </w:pPr>
      <w:rPr>
        <w:rFonts w:hint="default"/>
        <w:lang w:val="sk-SK" w:eastAsia="en-US" w:bidi="ar-SA"/>
      </w:rPr>
    </w:lvl>
    <w:lvl w:ilvl="3" w:tplc="DE02740E">
      <w:numFmt w:val="bullet"/>
      <w:lvlText w:val="•"/>
      <w:lvlJc w:val="left"/>
      <w:pPr>
        <w:ind w:left="2385" w:hanging="216"/>
      </w:pPr>
      <w:rPr>
        <w:rFonts w:hint="default"/>
        <w:lang w:val="sk-SK" w:eastAsia="en-US" w:bidi="ar-SA"/>
      </w:rPr>
    </w:lvl>
    <w:lvl w:ilvl="4" w:tplc="A6DA7980">
      <w:numFmt w:val="bullet"/>
      <w:lvlText w:val="•"/>
      <w:lvlJc w:val="left"/>
      <w:pPr>
        <w:ind w:left="3087" w:hanging="216"/>
      </w:pPr>
      <w:rPr>
        <w:rFonts w:hint="default"/>
        <w:lang w:val="sk-SK" w:eastAsia="en-US" w:bidi="ar-SA"/>
      </w:rPr>
    </w:lvl>
    <w:lvl w:ilvl="5" w:tplc="A1721E4C">
      <w:numFmt w:val="bullet"/>
      <w:lvlText w:val="•"/>
      <w:lvlJc w:val="left"/>
      <w:pPr>
        <w:ind w:left="3789" w:hanging="216"/>
      </w:pPr>
      <w:rPr>
        <w:rFonts w:hint="default"/>
        <w:lang w:val="sk-SK" w:eastAsia="en-US" w:bidi="ar-SA"/>
      </w:rPr>
    </w:lvl>
    <w:lvl w:ilvl="6" w:tplc="8D883046">
      <w:numFmt w:val="bullet"/>
      <w:lvlText w:val="•"/>
      <w:lvlJc w:val="left"/>
      <w:pPr>
        <w:ind w:left="4491" w:hanging="216"/>
      </w:pPr>
      <w:rPr>
        <w:rFonts w:hint="default"/>
        <w:lang w:val="sk-SK" w:eastAsia="en-US" w:bidi="ar-SA"/>
      </w:rPr>
    </w:lvl>
    <w:lvl w:ilvl="7" w:tplc="57249BEC">
      <w:numFmt w:val="bullet"/>
      <w:lvlText w:val="•"/>
      <w:lvlJc w:val="left"/>
      <w:pPr>
        <w:ind w:left="5193" w:hanging="216"/>
      </w:pPr>
      <w:rPr>
        <w:rFonts w:hint="default"/>
        <w:lang w:val="sk-SK" w:eastAsia="en-US" w:bidi="ar-SA"/>
      </w:rPr>
    </w:lvl>
    <w:lvl w:ilvl="8" w:tplc="14A0AC48">
      <w:numFmt w:val="bullet"/>
      <w:lvlText w:val="•"/>
      <w:lvlJc w:val="left"/>
      <w:pPr>
        <w:ind w:left="5895" w:hanging="216"/>
      </w:pPr>
      <w:rPr>
        <w:rFonts w:hint="default"/>
        <w:lang w:val="sk-SK" w:eastAsia="en-US" w:bidi="ar-SA"/>
      </w:rPr>
    </w:lvl>
  </w:abstractNum>
  <w:abstractNum w:abstractNumId="26" w15:restartNumberingAfterBreak="0">
    <w:nsid w:val="6089333B"/>
    <w:multiLevelType w:val="hybridMultilevel"/>
    <w:tmpl w:val="3ECA4650"/>
    <w:lvl w:ilvl="0" w:tplc="F9C23868">
      <w:numFmt w:val="bullet"/>
      <w:lvlText w:val=""/>
      <w:lvlJc w:val="left"/>
      <w:pPr>
        <w:ind w:left="973" w:hanging="356"/>
      </w:pPr>
      <w:rPr>
        <w:rFonts w:ascii="Symbol" w:eastAsia="Symbol" w:hAnsi="Symbol" w:cs="Symbol" w:hint="default"/>
        <w:w w:val="100"/>
        <w:sz w:val="16"/>
        <w:szCs w:val="16"/>
        <w:lang w:val="sk-SK" w:eastAsia="en-US" w:bidi="ar-SA"/>
      </w:rPr>
    </w:lvl>
    <w:lvl w:ilvl="1" w:tplc="58A66116">
      <w:numFmt w:val="bullet"/>
      <w:lvlText w:val="•"/>
      <w:lvlJc w:val="left"/>
      <w:pPr>
        <w:ind w:left="1982" w:hanging="356"/>
      </w:pPr>
      <w:rPr>
        <w:rFonts w:hint="default"/>
        <w:lang w:val="sk-SK" w:eastAsia="en-US" w:bidi="ar-SA"/>
      </w:rPr>
    </w:lvl>
    <w:lvl w:ilvl="2" w:tplc="EF76135C">
      <w:numFmt w:val="bullet"/>
      <w:lvlText w:val="•"/>
      <w:lvlJc w:val="left"/>
      <w:pPr>
        <w:ind w:left="2985" w:hanging="356"/>
      </w:pPr>
      <w:rPr>
        <w:rFonts w:hint="default"/>
        <w:lang w:val="sk-SK" w:eastAsia="en-US" w:bidi="ar-SA"/>
      </w:rPr>
    </w:lvl>
    <w:lvl w:ilvl="3" w:tplc="2D18714A">
      <w:numFmt w:val="bullet"/>
      <w:lvlText w:val="•"/>
      <w:lvlJc w:val="left"/>
      <w:pPr>
        <w:ind w:left="3987" w:hanging="356"/>
      </w:pPr>
      <w:rPr>
        <w:rFonts w:hint="default"/>
        <w:lang w:val="sk-SK" w:eastAsia="en-US" w:bidi="ar-SA"/>
      </w:rPr>
    </w:lvl>
    <w:lvl w:ilvl="4" w:tplc="83C0BC26">
      <w:numFmt w:val="bullet"/>
      <w:lvlText w:val="•"/>
      <w:lvlJc w:val="left"/>
      <w:pPr>
        <w:ind w:left="4990" w:hanging="356"/>
      </w:pPr>
      <w:rPr>
        <w:rFonts w:hint="default"/>
        <w:lang w:val="sk-SK" w:eastAsia="en-US" w:bidi="ar-SA"/>
      </w:rPr>
    </w:lvl>
    <w:lvl w:ilvl="5" w:tplc="6E6ED306">
      <w:numFmt w:val="bullet"/>
      <w:lvlText w:val="•"/>
      <w:lvlJc w:val="left"/>
      <w:pPr>
        <w:ind w:left="5993" w:hanging="356"/>
      </w:pPr>
      <w:rPr>
        <w:rFonts w:hint="default"/>
        <w:lang w:val="sk-SK" w:eastAsia="en-US" w:bidi="ar-SA"/>
      </w:rPr>
    </w:lvl>
    <w:lvl w:ilvl="6" w:tplc="20862F36">
      <w:numFmt w:val="bullet"/>
      <w:lvlText w:val="•"/>
      <w:lvlJc w:val="left"/>
      <w:pPr>
        <w:ind w:left="6995" w:hanging="356"/>
      </w:pPr>
      <w:rPr>
        <w:rFonts w:hint="default"/>
        <w:lang w:val="sk-SK" w:eastAsia="en-US" w:bidi="ar-SA"/>
      </w:rPr>
    </w:lvl>
    <w:lvl w:ilvl="7" w:tplc="B2C0FE08">
      <w:numFmt w:val="bullet"/>
      <w:lvlText w:val="•"/>
      <w:lvlJc w:val="left"/>
      <w:pPr>
        <w:ind w:left="7998" w:hanging="356"/>
      </w:pPr>
      <w:rPr>
        <w:rFonts w:hint="default"/>
        <w:lang w:val="sk-SK" w:eastAsia="en-US" w:bidi="ar-SA"/>
      </w:rPr>
    </w:lvl>
    <w:lvl w:ilvl="8" w:tplc="09682F32">
      <w:numFmt w:val="bullet"/>
      <w:lvlText w:val="•"/>
      <w:lvlJc w:val="left"/>
      <w:pPr>
        <w:ind w:left="9001" w:hanging="356"/>
      </w:pPr>
      <w:rPr>
        <w:rFonts w:hint="default"/>
        <w:lang w:val="sk-SK" w:eastAsia="en-US" w:bidi="ar-SA"/>
      </w:rPr>
    </w:lvl>
  </w:abstractNum>
  <w:abstractNum w:abstractNumId="27" w15:restartNumberingAfterBreak="0">
    <w:nsid w:val="62C57597"/>
    <w:multiLevelType w:val="hybridMultilevel"/>
    <w:tmpl w:val="AD06681A"/>
    <w:lvl w:ilvl="0" w:tplc="B60ED7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131A9E"/>
    <w:multiLevelType w:val="hybridMultilevel"/>
    <w:tmpl w:val="9A727AC2"/>
    <w:lvl w:ilvl="0" w:tplc="DBE8F7EA">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904C428E">
      <w:numFmt w:val="bullet"/>
      <w:lvlText w:val="•"/>
      <w:lvlJc w:val="left"/>
      <w:pPr>
        <w:ind w:left="981" w:hanging="219"/>
      </w:pPr>
      <w:rPr>
        <w:rFonts w:hint="default"/>
        <w:lang w:val="sk-SK" w:eastAsia="en-US" w:bidi="ar-SA"/>
      </w:rPr>
    </w:lvl>
    <w:lvl w:ilvl="2" w:tplc="9E06E0C4">
      <w:numFmt w:val="bullet"/>
      <w:lvlText w:val="•"/>
      <w:lvlJc w:val="left"/>
      <w:pPr>
        <w:ind w:left="1683" w:hanging="219"/>
      </w:pPr>
      <w:rPr>
        <w:rFonts w:hint="default"/>
        <w:lang w:val="sk-SK" w:eastAsia="en-US" w:bidi="ar-SA"/>
      </w:rPr>
    </w:lvl>
    <w:lvl w:ilvl="3" w:tplc="4DC85C52">
      <w:numFmt w:val="bullet"/>
      <w:lvlText w:val="•"/>
      <w:lvlJc w:val="left"/>
      <w:pPr>
        <w:ind w:left="2385" w:hanging="219"/>
      </w:pPr>
      <w:rPr>
        <w:rFonts w:hint="default"/>
        <w:lang w:val="sk-SK" w:eastAsia="en-US" w:bidi="ar-SA"/>
      </w:rPr>
    </w:lvl>
    <w:lvl w:ilvl="4" w:tplc="0B3A05BC">
      <w:numFmt w:val="bullet"/>
      <w:lvlText w:val="•"/>
      <w:lvlJc w:val="left"/>
      <w:pPr>
        <w:ind w:left="3087" w:hanging="219"/>
      </w:pPr>
      <w:rPr>
        <w:rFonts w:hint="default"/>
        <w:lang w:val="sk-SK" w:eastAsia="en-US" w:bidi="ar-SA"/>
      </w:rPr>
    </w:lvl>
    <w:lvl w:ilvl="5" w:tplc="5E680E98">
      <w:numFmt w:val="bullet"/>
      <w:lvlText w:val="•"/>
      <w:lvlJc w:val="left"/>
      <w:pPr>
        <w:ind w:left="3789" w:hanging="219"/>
      </w:pPr>
      <w:rPr>
        <w:rFonts w:hint="default"/>
        <w:lang w:val="sk-SK" w:eastAsia="en-US" w:bidi="ar-SA"/>
      </w:rPr>
    </w:lvl>
    <w:lvl w:ilvl="6" w:tplc="4BEACAE6">
      <w:numFmt w:val="bullet"/>
      <w:lvlText w:val="•"/>
      <w:lvlJc w:val="left"/>
      <w:pPr>
        <w:ind w:left="4491" w:hanging="219"/>
      </w:pPr>
      <w:rPr>
        <w:rFonts w:hint="default"/>
        <w:lang w:val="sk-SK" w:eastAsia="en-US" w:bidi="ar-SA"/>
      </w:rPr>
    </w:lvl>
    <w:lvl w:ilvl="7" w:tplc="927ABAC2">
      <w:numFmt w:val="bullet"/>
      <w:lvlText w:val="•"/>
      <w:lvlJc w:val="left"/>
      <w:pPr>
        <w:ind w:left="5193" w:hanging="219"/>
      </w:pPr>
      <w:rPr>
        <w:rFonts w:hint="default"/>
        <w:lang w:val="sk-SK" w:eastAsia="en-US" w:bidi="ar-SA"/>
      </w:rPr>
    </w:lvl>
    <w:lvl w:ilvl="8" w:tplc="35C8C402">
      <w:numFmt w:val="bullet"/>
      <w:lvlText w:val="•"/>
      <w:lvlJc w:val="left"/>
      <w:pPr>
        <w:ind w:left="5895" w:hanging="219"/>
      </w:pPr>
      <w:rPr>
        <w:rFonts w:hint="default"/>
        <w:lang w:val="sk-SK" w:eastAsia="en-US" w:bidi="ar-SA"/>
      </w:rPr>
    </w:lvl>
  </w:abstractNum>
  <w:abstractNum w:abstractNumId="29" w15:restartNumberingAfterBreak="0">
    <w:nsid w:val="67BC54D8"/>
    <w:multiLevelType w:val="hybridMultilevel"/>
    <w:tmpl w:val="AD0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A7463"/>
    <w:multiLevelType w:val="hybridMultilevel"/>
    <w:tmpl w:val="8E4A3F8E"/>
    <w:lvl w:ilvl="0" w:tplc="A0929F42">
      <w:numFmt w:val="bullet"/>
      <w:lvlText w:val=""/>
      <w:lvlJc w:val="left"/>
      <w:pPr>
        <w:ind w:left="253" w:hanging="142"/>
      </w:pPr>
      <w:rPr>
        <w:rFonts w:ascii="Wingdings" w:eastAsia="Wingdings" w:hAnsi="Wingdings" w:cs="Wingdings" w:hint="default"/>
        <w:b w:val="0"/>
        <w:bCs w:val="0"/>
        <w:i w:val="0"/>
        <w:iCs w:val="0"/>
        <w:w w:val="100"/>
        <w:sz w:val="17"/>
        <w:szCs w:val="17"/>
        <w:lang w:val="sk-SK" w:eastAsia="en-US" w:bidi="ar-SA"/>
      </w:rPr>
    </w:lvl>
    <w:lvl w:ilvl="1" w:tplc="24927154">
      <w:numFmt w:val="bullet"/>
      <w:lvlText w:val="•"/>
      <w:lvlJc w:val="left"/>
      <w:pPr>
        <w:ind w:left="1276" w:hanging="142"/>
      </w:pPr>
      <w:rPr>
        <w:rFonts w:hint="default"/>
        <w:lang w:val="sk-SK" w:eastAsia="en-US" w:bidi="ar-SA"/>
      </w:rPr>
    </w:lvl>
    <w:lvl w:ilvl="2" w:tplc="3F52AE4C">
      <w:numFmt w:val="bullet"/>
      <w:lvlText w:val="•"/>
      <w:lvlJc w:val="left"/>
      <w:pPr>
        <w:ind w:left="2293" w:hanging="142"/>
      </w:pPr>
      <w:rPr>
        <w:rFonts w:hint="default"/>
        <w:lang w:val="sk-SK" w:eastAsia="en-US" w:bidi="ar-SA"/>
      </w:rPr>
    </w:lvl>
    <w:lvl w:ilvl="3" w:tplc="456EE25A">
      <w:numFmt w:val="bullet"/>
      <w:lvlText w:val="•"/>
      <w:lvlJc w:val="left"/>
      <w:pPr>
        <w:ind w:left="3309" w:hanging="142"/>
      </w:pPr>
      <w:rPr>
        <w:rFonts w:hint="default"/>
        <w:lang w:val="sk-SK" w:eastAsia="en-US" w:bidi="ar-SA"/>
      </w:rPr>
    </w:lvl>
    <w:lvl w:ilvl="4" w:tplc="187A73BA">
      <w:numFmt w:val="bullet"/>
      <w:lvlText w:val="•"/>
      <w:lvlJc w:val="left"/>
      <w:pPr>
        <w:ind w:left="4326" w:hanging="142"/>
      </w:pPr>
      <w:rPr>
        <w:rFonts w:hint="default"/>
        <w:lang w:val="sk-SK" w:eastAsia="en-US" w:bidi="ar-SA"/>
      </w:rPr>
    </w:lvl>
    <w:lvl w:ilvl="5" w:tplc="0DFA955C">
      <w:numFmt w:val="bullet"/>
      <w:lvlText w:val="•"/>
      <w:lvlJc w:val="left"/>
      <w:pPr>
        <w:ind w:left="5343" w:hanging="142"/>
      </w:pPr>
      <w:rPr>
        <w:rFonts w:hint="default"/>
        <w:lang w:val="sk-SK" w:eastAsia="en-US" w:bidi="ar-SA"/>
      </w:rPr>
    </w:lvl>
    <w:lvl w:ilvl="6" w:tplc="8D043C9E">
      <w:numFmt w:val="bullet"/>
      <w:lvlText w:val="•"/>
      <w:lvlJc w:val="left"/>
      <w:pPr>
        <w:ind w:left="6359" w:hanging="142"/>
      </w:pPr>
      <w:rPr>
        <w:rFonts w:hint="default"/>
        <w:lang w:val="sk-SK" w:eastAsia="en-US" w:bidi="ar-SA"/>
      </w:rPr>
    </w:lvl>
    <w:lvl w:ilvl="7" w:tplc="F60CD2FE">
      <w:numFmt w:val="bullet"/>
      <w:lvlText w:val="•"/>
      <w:lvlJc w:val="left"/>
      <w:pPr>
        <w:ind w:left="7376" w:hanging="142"/>
      </w:pPr>
      <w:rPr>
        <w:rFonts w:hint="default"/>
        <w:lang w:val="sk-SK" w:eastAsia="en-US" w:bidi="ar-SA"/>
      </w:rPr>
    </w:lvl>
    <w:lvl w:ilvl="8" w:tplc="FD96FE78">
      <w:numFmt w:val="bullet"/>
      <w:lvlText w:val="•"/>
      <w:lvlJc w:val="left"/>
      <w:pPr>
        <w:ind w:left="8393" w:hanging="142"/>
      </w:pPr>
      <w:rPr>
        <w:rFonts w:hint="default"/>
        <w:lang w:val="sk-SK" w:eastAsia="en-US" w:bidi="ar-SA"/>
      </w:rPr>
    </w:lvl>
  </w:abstractNum>
  <w:abstractNum w:abstractNumId="31" w15:restartNumberingAfterBreak="0">
    <w:nsid w:val="6BF85DFD"/>
    <w:multiLevelType w:val="hybridMultilevel"/>
    <w:tmpl w:val="A4C8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E28FA"/>
    <w:multiLevelType w:val="hybridMultilevel"/>
    <w:tmpl w:val="4E1CEFCA"/>
    <w:lvl w:ilvl="0" w:tplc="9BF8F3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93519"/>
    <w:multiLevelType w:val="hybridMultilevel"/>
    <w:tmpl w:val="8806B568"/>
    <w:lvl w:ilvl="0" w:tplc="041B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17EB3"/>
    <w:multiLevelType w:val="hybridMultilevel"/>
    <w:tmpl w:val="9EB297D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99A83BD8">
      <w:start w:val="40"/>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A10045"/>
    <w:multiLevelType w:val="hybridMultilevel"/>
    <w:tmpl w:val="EDA4729E"/>
    <w:lvl w:ilvl="0" w:tplc="99945984">
      <w:start w:val="1"/>
      <w:numFmt w:val="lowerRoman"/>
      <w:lvlText w:val="%1)"/>
      <w:lvlJc w:val="left"/>
      <w:pPr>
        <w:ind w:left="897" w:hanging="360"/>
      </w:pPr>
      <w:rPr>
        <w:rFonts w:ascii="Times New Roman" w:hAnsi="Times New Roman" w:cs="Corbel" w:hint="default"/>
        <w:spacing w:val="0"/>
        <w:w w:val="100"/>
        <w:sz w:val="16"/>
        <w:szCs w:val="16"/>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6" w15:restartNumberingAfterBreak="0">
    <w:nsid w:val="74720B05"/>
    <w:multiLevelType w:val="hybridMultilevel"/>
    <w:tmpl w:val="33E2B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5330E7"/>
    <w:multiLevelType w:val="hybridMultilevel"/>
    <w:tmpl w:val="92F2F79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68B72EE"/>
    <w:multiLevelType w:val="hybridMultilevel"/>
    <w:tmpl w:val="CC46396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E136C40"/>
    <w:multiLevelType w:val="hybridMultilevel"/>
    <w:tmpl w:val="4CCEE496"/>
    <w:lvl w:ilvl="0" w:tplc="07826B56">
      <w:numFmt w:val="bullet"/>
      <w:lvlText w:val=""/>
      <w:lvlJc w:val="left"/>
      <w:pPr>
        <w:ind w:left="1272" w:hanging="358"/>
      </w:pPr>
      <w:rPr>
        <w:rFonts w:ascii="Symbol" w:eastAsia="Symbol" w:hAnsi="Symbol" w:cs="Symbol" w:hint="default"/>
        <w:w w:val="99"/>
        <w:sz w:val="20"/>
        <w:szCs w:val="20"/>
        <w:lang w:val="sk-SK" w:eastAsia="en-US" w:bidi="ar-SA"/>
      </w:rPr>
    </w:lvl>
    <w:lvl w:ilvl="1" w:tplc="52AADB10">
      <w:numFmt w:val="bullet"/>
      <w:lvlText w:val="•"/>
      <w:lvlJc w:val="left"/>
      <w:pPr>
        <w:ind w:left="1930" w:hanging="358"/>
      </w:pPr>
      <w:rPr>
        <w:rFonts w:hint="default"/>
        <w:lang w:val="sk-SK" w:eastAsia="en-US" w:bidi="ar-SA"/>
      </w:rPr>
    </w:lvl>
    <w:lvl w:ilvl="2" w:tplc="B67A0706">
      <w:numFmt w:val="bullet"/>
      <w:lvlText w:val="•"/>
      <w:lvlJc w:val="left"/>
      <w:pPr>
        <w:ind w:left="2580" w:hanging="358"/>
      </w:pPr>
      <w:rPr>
        <w:rFonts w:hint="default"/>
        <w:lang w:val="sk-SK" w:eastAsia="en-US" w:bidi="ar-SA"/>
      </w:rPr>
    </w:lvl>
    <w:lvl w:ilvl="3" w:tplc="C6B0E01C">
      <w:numFmt w:val="bullet"/>
      <w:lvlText w:val="•"/>
      <w:lvlJc w:val="left"/>
      <w:pPr>
        <w:ind w:left="3230" w:hanging="358"/>
      </w:pPr>
      <w:rPr>
        <w:rFonts w:hint="default"/>
        <w:lang w:val="sk-SK" w:eastAsia="en-US" w:bidi="ar-SA"/>
      </w:rPr>
    </w:lvl>
    <w:lvl w:ilvl="4" w:tplc="21AE92C6">
      <w:numFmt w:val="bullet"/>
      <w:lvlText w:val="•"/>
      <w:lvlJc w:val="left"/>
      <w:pPr>
        <w:ind w:left="3880" w:hanging="358"/>
      </w:pPr>
      <w:rPr>
        <w:rFonts w:hint="default"/>
        <w:lang w:val="sk-SK" w:eastAsia="en-US" w:bidi="ar-SA"/>
      </w:rPr>
    </w:lvl>
    <w:lvl w:ilvl="5" w:tplc="5D5E4E90">
      <w:numFmt w:val="bullet"/>
      <w:lvlText w:val="•"/>
      <w:lvlJc w:val="left"/>
      <w:pPr>
        <w:ind w:left="4530" w:hanging="358"/>
      </w:pPr>
      <w:rPr>
        <w:rFonts w:hint="default"/>
        <w:lang w:val="sk-SK" w:eastAsia="en-US" w:bidi="ar-SA"/>
      </w:rPr>
    </w:lvl>
    <w:lvl w:ilvl="6" w:tplc="681A24A4">
      <w:numFmt w:val="bullet"/>
      <w:lvlText w:val="•"/>
      <w:lvlJc w:val="left"/>
      <w:pPr>
        <w:ind w:left="5180" w:hanging="358"/>
      </w:pPr>
      <w:rPr>
        <w:rFonts w:hint="default"/>
        <w:lang w:val="sk-SK" w:eastAsia="en-US" w:bidi="ar-SA"/>
      </w:rPr>
    </w:lvl>
    <w:lvl w:ilvl="7" w:tplc="1A522BDE">
      <w:numFmt w:val="bullet"/>
      <w:lvlText w:val="•"/>
      <w:lvlJc w:val="left"/>
      <w:pPr>
        <w:ind w:left="5830" w:hanging="358"/>
      </w:pPr>
      <w:rPr>
        <w:rFonts w:hint="default"/>
        <w:lang w:val="sk-SK" w:eastAsia="en-US" w:bidi="ar-SA"/>
      </w:rPr>
    </w:lvl>
    <w:lvl w:ilvl="8" w:tplc="2D8A7B18">
      <w:numFmt w:val="bullet"/>
      <w:lvlText w:val="•"/>
      <w:lvlJc w:val="left"/>
      <w:pPr>
        <w:ind w:left="6480" w:hanging="358"/>
      </w:pPr>
      <w:rPr>
        <w:rFonts w:hint="default"/>
        <w:lang w:val="sk-SK" w:eastAsia="en-US" w:bidi="ar-SA"/>
      </w:rPr>
    </w:lvl>
  </w:abstractNum>
  <w:abstractNum w:abstractNumId="40" w15:restartNumberingAfterBreak="0">
    <w:nsid w:val="7F303BA2"/>
    <w:multiLevelType w:val="hybridMultilevel"/>
    <w:tmpl w:val="0EBA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8"/>
  </w:num>
  <w:num w:numId="4">
    <w:abstractNumId w:val="24"/>
  </w:num>
  <w:num w:numId="5">
    <w:abstractNumId w:val="34"/>
  </w:num>
  <w:num w:numId="6">
    <w:abstractNumId w:val="13"/>
  </w:num>
  <w:num w:numId="7">
    <w:abstractNumId w:val="11"/>
  </w:num>
  <w:num w:numId="8">
    <w:abstractNumId w:val="10"/>
  </w:num>
  <w:num w:numId="9">
    <w:abstractNumId w:val="2"/>
  </w:num>
  <w:num w:numId="10">
    <w:abstractNumId w:val="18"/>
  </w:num>
  <w:num w:numId="11">
    <w:abstractNumId w:val="31"/>
  </w:num>
  <w:num w:numId="12">
    <w:abstractNumId w:val="32"/>
  </w:num>
  <w:num w:numId="13">
    <w:abstractNumId w:val="12"/>
  </w:num>
  <w:num w:numId="14">
    <w:abstractNumId w:val="38"/>
  </w:num>
  <w:num w:numId="15">
    <w:abstractNumId w:val="37"/>
  </w:num>
  <w:num w:numId="16">
    <w:abstractNumId w:val="27"/>
  </w:num>
  <w:num w:numId="17">
    <w:abstractNumId w:val="15"/>
  </w:num>
  <w:num w:numId="18">
    <w:abstractNumId w:val="3"/>
  </w:num>
  <w:num w:numId="19">
    <w:abstractNumId w:val="39"/>
  </w:num>
  <w:num w:numId="20">
    <w:abstractNumId w:val="23"/>
  </w:num>
  <w:num w:numId="21">
    <w:abstractNumId w:val="9"/>
  </w:num>
  <w:num w:numId="22">
    <w:abstractNumId w:val="26"/>
  </w:num>
  <w:num w:numId="23">
    <w:abstractNumId w:val="30"/>
  </w:num>
  <w:num w:numId="24">
    <w:abstractNumId w:val="6"/>
  </w:num>
  <w:num w:numId="25">
    <w:abstractNumId w:val="16"/>
  </w:num>
  <w:num w:numId="26">
    <w:abstractNumId w:val="28"/>
  </w:num>
  <w:num w:numId="27">
    <w:abstractNumId w:val="4"/>
  </w:num>
  <w:num w:numId="28">
    <w:abstractNumId w:val="25"/>
  </w:num>
  <w:num w:numId="29">
    <w:abstractNumId w:val="40"/>
  </w:num>
  <w:num w:numId="30">
    <w:abstractNumId w:val="29"/>
  </w:num>
  <w:num w:numId="31">
    <w:abstractNumId w:val="7"/>
  </w:num>
  <w:num w:numId="32">
    <w:abstractNumId w:val="35"/>
  </w:num>
  <w:num w:numId="33">
    <w:abstractNumId w:val="22"/>
  </w:num>
  <w:num w:numId="34">
    <w:abstractNumId w:val="33"/>
  </w:num>
  <w:num w:numId="35">
    <w:abstractNumId w:val="20"/>
  </w:num>
  <w:num w:numId="36">
    <w:abstractNumId w:val="14"/>
  </w:num>
  <w:num w:numId="37">
    <w:abstractNumId w:val="17"/>
  </w:num>
  <w:num w:numId="38">
    <w:abstractNumId w:val="1"/>
  </w:num>
  <w:num w:numId="39">
    <w:abstractNumId w:val="19"/>
  </w:num>
  <w:num w:numId="40">
    <w:abstractNumId w:val="36"/>
  </w:num>
  <w:num w:numId="4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D7"/>
    <w:rsid w:val="00077BD7"/>
    <w:rsid w:val="000B03A7"/>
    <w:rsid w:val="000B09C6"/>
    <w:rsid w:val="000B0F83"/>
    <w:rsid w:val="000B44F0"/>
    <w:rsid w:val="000C38A5"/>
    <w:rsid w:val="00121851"/>
    <w:rsid w:val="001355D0"/>
    <w:rsid w:val="001632FF"/>
    <w:rsid w:val="0017013A"/>
    <w:rsid w:val="0017047C"/>
    <w:rsid w:val="00172BB7"/>
    <w:rsid w:val="0018168F"/>
    <w:rsid w:val="001A59C0"/>
    <w:rsid w:val="001E0B46"/>
    <w:rsid w:val="00206390"/>
    <w:rsid w:val="00253F22"/>
    <w:rsid w:val="00281EF6"/>
    <w:rsid w:val="00286C33"/>
    <w:rsid w:val="00291442"/>
    <w:rsid w:val="00296CE9"/>
    <w:rsid w:val="002A7810"/>
    <w:rsid w:val="002C449B"/>
    <w:rsid w:val="0030565F"/>
    <w:rsid w:val="00326DDC"/>
    <w:rsid w:val="00341766"/>
    <w:rsid w:val="00347E60"/>
    <w:rsid w:val="0039671F"/>
    <w:rsid w:val="00397E09"/>
    <w:rsid w:val="003C4D41"/>
    <w:rsid w:val="003D7D28"/>
    <w:rsid w:val="003E6791"/>
    <w:rsid w:val="00422E79"/>
    <w:rsid w:val="0043740F"/>
    <w:rsid w:val="00445034"/>
    <w:rsid w:val="00447056"/>
    <w:rsid w:val="0045317A"/>
    <w:rsid w:val="004553FC"/>
    <w:rsid w:val="0046243B"/>
    <w:rsid w:val="00465D16"/>
    <w:rsid w:val="00477F79"/>
    <w:rsid w:val="004D07BE"/>
    <w:rsid w:val="004D63B1"/>
    <w:rsid w:val="00515321"/>
    <w:rsid w:val="0055195E"/>
    <w:rsid w:val="005948CF"/>
    <w:rsid w:val="005A1BF8"/>
    <w:rsid w:val="005A4EDB"/>
    <w:rsid w:val="005D1CA4"/>
    <w:rsid w:val="00601DE7"/>
    <w:rsid w:val="00605FD4"/>
    <w:rsid w:val="00617BE1"/>
    <w:rsid w:val="00624239"/>
    <w:rsid w:val="00643EB7"/>
    <w:rsid w:val="00650790"/>
    <w:rsid w:val="0066029B"/>
    <w:rsid w:val="006640CD"/>
    <w:rsid w:val="00680A3A"/>
    <w:rsid w:val="006845A5"/>
    <w:rsid w:val="006A558B"/>
    <w:rsid w:val="006B5257"/>
    <w:rsid w:val="006B7B83"/>
    <w:rsid w:val="006C7119"/>
    <w:rsid w:val="006D0450"/>
    <w:rsid w:val="006E5AAC"/>
    <w:rsid w:val="006E5F60"/>
    <w:rsid w:val="00702055"/>
    <w:rsid w:val="0070332C"/>
    <w:rsid w:val="00713E06"/>
    <w:rsid w:val="0073528C"/>
    <w:rsid w:val="0075289B"/>
    <w:rsid w:val="0076662E"/>
    <w:rsid w:val="007A242F"/>
    <w:rsid w:val="007B17E9"/>
    <w:rsid w:val="007D079A"/>
    <w:rsid w:val="007D5DE7"/>
    <w:rsid w:val="007F780D"/>
    <w:rsid w:val="00830234"/>
    <w:rsid w:val="008A2EF0"/>
    <w:rsid w:val="008B3B68"/>
    <w:rsid w:val="008B685A"/>
    <w:rsid w:val="008F0442"/>
    <w:rsid w:val="00902445"/>
    <w:rsid w:val="00902C67"/>
    <w:rsid w:val="009223D0"/>
    <w:rsid w:val="009240C0"/>
    <w:rsid w:val="009607F8"/>
    <w:rsid w:val="009B405C"/>
    <w:rsid w:val="009B47C4"/>
    <w:rsid w:val="009C760A"/>
    <w:rsid w:val="009D7F72"/>
    <w:rsid w:val="009E0F27"/>
    <w:rsid w:val="00A2128C"/>
    <w:rsid w:val="00A254BD"/>
    <w:rsid w:val="00A61AD8"/>
    <w:rsid w:val="00A7777B"/>
    <w:rsid w:val="00A92617"/>
    <w:rsid w:val="00A93DEC"/>
    <w:rsid w:val="00AE0AD3"/>
    <w:rsid w:val="00AE5805"/>
    <w:rsid w:val="00AF0BFA"/>
    <w:rsid w:val="00B27F2F"/>
    <w:rsid w:val="00B427AF"/>
    <w:rsid w:val="00B74B92"/>
    <w:rsid w:val="00B93303"/>
    <w:rsid w:val="00B95364"/>
    <w:rsid w:val="00BB0AE7"/>
    <w:rsid w:val="00BC198C"/>
    <w:rsid w:val="00BD3965"/>
    <w:rsid w:val="00BE7C80"/>
    <w:rsid w:val="00C16984"/>
    <w:rsid w:val="00C4348A"/>
    <w:rsid w:val="00C542EC"/>
    <w:rsid w:val="00C750B5"/>
    <w:rsid w:val="00CD439D"/>
    <w:rsid w:val="00CD5104"/>
    <w:rsid w:val="00D161FD"/>
    <w:rsid w:val="00D16DF2"/>
    <w:rsid w:val="00D44392"/>
    <w:rsid w:val="00D63ED3"/>
    <w:rsid w:val="00D803ED"/>
    <w:rsid w:val="00D95CD5"/>
    <w:rsid w:val="00DA4EF4"/>
    <w:rsid w:val="00DA75E6"/>
    <w:rsid w:val="00DB27AD"/>
    <w:rsid w:val="00DC6CF6"/>
    <w:rsid w:val="00DD004E"/>
    <w:rsid w:val="00DD3879"/>
    <w:rsid w:val="00E00655"/>
    <w:rsid w:val="00E34257"/>
    <w:rsid w:val="00E36400"/>
    <w:rsid w:val="00ED0EB9"/>
    <w:rsid w:val="00ED3CB9"/>
    <w:rsid w:val="00EE05AF"/>
    <w:rsid w:val="00F23197"/>
    <w:rsid w:val="00F237A2"/>
    <w:rsid w:val="00F24D93"/>
    <w:rsid w:val="00F34504"/>
    <w:rsid w:val="00F67A59"/>
    <w:rsid w:val="00F715B7"/>
    <w:rsid w:val="00F72EE4"/>
    <w:rsid w:val="00FC7E76"/>
    <w:rsid w:val="00FF4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8D5D0-1C9F-4097-B13F-04A70384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7BD7"/>
    <w:pPr>
      <w:spacing w:after="0" w:line="240" w:lineRule="auto"/>
    </w:pPr>
    <w:rPr>
      <w:rFonts w:ascii="Times New Roman" w:eastAsia="Times New Roman" w:hAnsi="Times New Roman" w:cs="Times New Roman"/>
      <w:sz w:val="24"/>
      <w:szCs w:val="24"/>
      <w:lang w:val="en-GB" w:eastAsia="en-GB"/>
    </w:rPr>
  </w:style>
  <w:style w:type="paragraph" w:styleId="Nadpis1">
    <w:name w:val="heading 1"/>
    <w:basedOn w:val="Normlny"/>
    <w:link w:val="Nadpis1Char"/>
    <w:uiPriority w:val="9"/>
    <w:qFormat/>
    <w:rsid w:val="001355D0"/>
    <w:pPr>
      <w:widowControl w:val="0"/>
      <w:autoSpaceDE w:val="0"/>
      <w:autoSpaceDN w:val="0"/>
      <w:ind w:left="817"/>
      <w:jc w:val="both"/>
      <w:outlineLvl w:val="0"/>
    </w:pPr>
    <w:rPr>
      <w:rFonts w:ascii="Calibri" w:eastAsia="Calibri" w:hAnsi="Calibri" w:cs="Calibri"/>
      <w:b/>
      <w:bCs/>
      <w:sz w:val="20"/>
      <w:szCs w:val="20"/>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unhideWhenUsed/>
    <w:qFormat/>
    <w:rsid w:val="00077BD7"/>
    <w:pPr>
      <w:jc w:val="both"/>
    </w:pPr>
    <w:rPr>
      <w:sz w:val="28"/>
      <w:szCs w:val="20"/>
      <w:lang w:val="sk-SK" w:eastAsia="cs-CZ"/>
    </w:rPr>
  </w:style>
  <w:style w:type="character" w:customStyle="1" w:styleId="ZkladntextChar">
    <w:name w:val="Základný text Char"/>
    <w:basedOn w:val="Predvolenpsmoodseku"/>
    <w:link w:val="Zkladntext"/>
    <w:uiPriority w:val="99"/>
    <w:rsid w:val="00077BD7"/>
    <w:rPr>
      <w:rFonts w:ascii="Times New Roman" w:eastAsia="Times New Roman" w:hAnsi="Times New Roman" w:cs="Times New Roman"/>
      <w:sz w:val="28"/>
      <w:szCs w:val="20"/>
      <w:lang w:eastAsia="cs-CZ"/>
    </w:rPr>
  </w:style>
  <w:style w:type="paragraph" w:customStyle="1" w:styleId="Normlny1">
    <w:name w:val="Normálny1"/>
    <w:rsid w:val="00077BD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Pta">
    <w:name w:val="footer"/>
    <w:basedOn w:val="Normlny"/>
    <w:link w:val="PtaChar"/>
    <w:uiPriority w:val="99"/>
    <w:rsid w:val="00077BD7"/>
    <w:pPr>
      <w:tabs>
        <w:tab w:val="center" w:pos="4536"/>
        <w:tab w:val="right" w:pos="9072"/>
      </w:tabs>
    </w:pPr>
  </w:style>
  <w:style w:type="character" w:customStyle="1" w:styleId="PtaChar">
    <w:name w:val="Päta Char"/>
    <w:basedOn w:val="Predvolenpsmoodseku"/>
    <w:link w:val="Pta"/>
    <w:uiPriority w:val="99"/>
    <w:rsid w:val="00077BD7"/>
    <w:rPr>
      <w:rFonts w:ascii="Times New Roman" w:eastAsia="Times New Roman" w:hAnsi="Times New Roman" w:cs="Times New Roman"/>
      <w:sz w:val="24"/>
      <w:szCs w:val="24"/>
      <w:lang w:val="en-GB" w:eastAsia="en-GB"/>
    </w:rPr>
  </w:style>
  <w:style w:type="paragraph" w:styleId="Textpoznmkypodiarou">
    <w:name w:val="footnote text"/>
    <w:basedOn w:val="Normlny"/>
    <w:link w:val="TextpoznmkypodiarouChar"/>
    <w:uiPriority w:val="99"/>
    <w:unhideWhenUsed/>
    <w:rsid w:val="00077BD7"/>
    <w:rPr>
      <w:rFonts w:ascii="Calibri" w:eastAsia="Calibri" w:hAnsi="Calibri"/>
      <w:sz w:val="20"/>
      <w:szCs w:val="20"/>
      <w:lang w:val="sk-SK" w:eastAsia="en-US"/>
    </w:rPr>
  </w:style>
  <w:style w:type="character" w:customStyle="1" w:styleId="TextpoznmkypodiarouChar">
    <w:name w:val="Text poznámky pod čiarou Char"/>
    <w:basedOn w:val="Predvolenpsmoodseku"/>
    <w:link w:val="Textpoznmkypodiarou"/>
    <w:uiPriority w:val="99"/>
    <w:rsid w:val="00077BD7"/>
    <w:rPr>
      <w:rFonts w:ascii="Calibri" w:eastAsia="Calibri" w:hAnsi="Calibri" w:cs="Times New Roman"/>
      <w:sz w:val="20"/>
      <w:szCs w:val="20"/>
    </w:rPr>
  </w:style>
  <w:style w:type="character" w:styleId="Odkaznapoznmkupodiarou">
    <w:name w:val="footnote reference"/>
    <w:uiPriority w:val="99"/>
    <w:unhideWhenUsed/>
    <w:rsid w:val="00077BD7"/>
    <w:rPr>
      <w:vertAlign w:val="superscript"/>
    </w:rPr>
  </w:style>
  <w:style w:type="character" w:styleId="Zvraznenie">
    <w:name w:val="Emphasis"/>
    <w:uiPriority w:val="20"/>
    <w:qFormat/>
    <w:rsid w:val="00077BD7"/>
    <w:rPr>
      <w:i/>
      <w:iCs/>
    </w:rPr>
  </w:style>
  <w:style w:type="character" w:customStyle="1" w:styleId="object">
    <w:name w:val="object"/>
    <w:rsid w:val="00077BD7"/>
  </w:style>
  <w:style w:type="paragraph" w:customStyle="1" w:styleId="TableParagraph">
    <w:name w:val="Table Paragraph"/>
    <w:basedOn w:val="Normlny"/>
    <w:uiPriority w:val="1"/>
    <w:qFormat/>
    <w:rsid w:val="00077BD7"/>
    <w:pPr>
      <w:widowControl w:val="0"/>
      <w:autoSpaceDE w:val="0"/>
      <w:autoSpaceDN w:val="0"/>
    </w:pPr>
    <w:rPr>
      <w:sz w:val="22"/>
      <w:szCs w:val="22"/>
      <w:lang w:val="sk-SK" w:eastAsia="en-US"/>
    </w:rPr>
  </w:style>
  <w:style w:type="paragraph" w:styleId="Odsekzoznamu">
    <w:name w:val="List Paragraph"/>
    <w:basedOn w:val="Normlny"/>
    <w:uiPriority w:val="1"/>
    <w:qFormat/>
    <w:rsid w:val="00077BD7"/>
    <w:pPr>
      <w:ind w:left="720"/>
      <w:contextualSpacing/>
    </w:pPr>
  </w:style>
  <w:style w:type="paragraph" w:styleId="Textbubliny">
    <w:name w:val="Balloon Text"/>
    <w:basedOn w:val="Normlny"/>
    <w:link w:val="TextbublinyChar"/>
    <w:uiPriority w:val="99"/>
    <w:semiHidden/>
    <w:unhideWhenUsed/>
    <w:rsid w:val="007D5DE7"/>
    <w:rPr>
      <w:rFonts w:ascii="Tahoma" w:hAnsi="Tahoma" w:cs="Tahoma"/>
      <w:sz w:val="16"/>
      <w:szCs w:val="16"/>
    </w:rPr>
  </w:style>
  <w:style w:type="character" w:customStyle="1" w:styleId="TextbublinyChar">
    <w:name w:val="Text bubliny Char"/>
    <w:basedOn w:val="Predvolenpsmoodseku"/>
    <w:link w:val="Textbubliny"/>
    <w:uiPriority w:val="99"/>
    <w:semiHidden/>
    <w:rsid w:val="007D5DE7"/>
    <w:rPr>
      <w:rFonts w:ascii="Tahoma" w:eastAsia="Times New Roman" w:hAnsi="Tahoma" w:cs="Tahoma"/>
      <w:sz w:val="16"/>
      <w:szCs w:val="16"/>
      <w:lang w:val="en-GB" w:eastAsia="en-GB"/>
    </w:rPr>
  </w:style>
  <w:style w:type="table" w:styleId="Mriekatabuky">
    <w:name w:val="Table Grid"/>
    <w:basedOn w:val="Normlnatabuka"/>
    <w:uiPriority w:val="39"/>
    <w:rsid w:val="00AE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74B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dpis1Char">
    <w:name w:val="Nadpis 1 Char"/>
    <w:basedOn w:val="Predvolenpsmoodseku"/>
    <w:link w:val="Nadpis1"/>
    <w:uiPriority w:val="1"/>
    <w:rsid w:val="001355D0"/>
    <w:rPr>
      <w:rFonts w:ascii="Calibri" w:eastAsia="Calibri" w:hAnsi="Calibri" w:cs="Calibri"/>
      <w:b/>
      <w:bCs/>
      <w:sz w:val="20"/>
      <w:szCs w:val="20"/>
    </w:rPr>
  </w:style>
  <w:style w:type="paragraph" w:styleId="Hlavika">
    <w:name w:val="header"/>
    <w:basedOn w:val="Normlny"/>
    <w:link w:val="HlavikaChar"/>
    <w:uiPriority w:val="99"/>
    <w:unhideWhenUsed/>
    <w:rsid w:val="0075289B"/>
    <w:pPr>
      <w:tabs>
        <w:tab w:val="center" w:pos="4680"/>
        <w:tab w:val="right" w:pos="9360"/>
      </w:tabs>
    </w:pPr>
  </w:style>
  <w:style w:type="character" w:customStyle="1" w:styleId="HlavikaChar">
    <w:name w:val="Hlavička Char"/>
    <w:basedOn w:val="Predvolenpsmoodseku"/>
    <w:link w:val="Hlavika"/>
    <w:uiPriority w:val="99"/>
    <w:rsid w:val="0075289B"/>
    <w:rPr>
      <w:rFonts w:ascii="Times New Roman" w:eastAsia="Times New Roman" w:hAnsi="Times New Roman" w:cs="Times New Roman"/>
      <w:sz w:val="24"/>
      <w:szCs w:val="24"/>
      <w:lang w:val="en-GB" w:eastAsia="en-GB"/>
    </w:rPr>
  </w:style>
  <w:style w:type="character" w:styleId="Siln">
    <w:name w:val="Strong"/>
    <w:basedOn w:val="Predvolenpsmoodseku"/>
    <w:uiPriority w:val="22"/>
    <w:qFormat/>
    <w:rsid w:val="00D95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FE3A-91AF-4887-B94C-4A23D51F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7611</Words>
  <Characters>43389</Characters>
  <Application>Microsoft Office Word</Application>
  <DocSecurity>0</DocSecurity>
  <Lines>361</Lines>
  <Paragraphs>101</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ronais</dc:creator>
  <cp:lastModifiedBy>ronais</cp:lastModifiedBy>
  <cp:revision>2</cp:revision>
  <cp:lastPrinted>2023-06-02T08:34:00Z</cp:lastPrinted>
  <dcterms:created xsi:type="dcterms:W3CDTF">2023-06-02T11:38:00Z</dcterms:created>
  <dcterms:modified xsi:type="dcterms:W3CDTF">2023-06-02T11:38:00Z</dcterms:modified>
</cp:coreProperties>
</file>